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CA" w:rsidRPr="00C162DD" w:rsidRDefault="00235F4F" w:rsidP="002B6D86">
      <w:pPr>
        <w:pStyle w:val="Title"/>
        <w:jc w:val="center"/>
        <w:rPr>
          <w:rFonts w:ascii="Arial" w:hAnsi="Arial" w:cs="Arial"/>
        </w:rPr>
      </w:pPr>
      <w:r w:rsidRPr="00791BCA">
        <w:rPr>
          <w:rFonts w:ascii="Arial" w:hAnsi="Arial" w:cs="Arial"/>
          <w:noProof/>
        </w:rPr>
        <w:drawing>
          <wp:inline distT="0" distB="0" distL="0" distR="0" wp14:anchorId="2A3851AE" wp14:editId="4DA237F5">
            <wp:extent cx="593407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CA" w:rsidRPr="00C162DD" w:rsidRDefault="00791BCA" w:rsidP="002B6D86">
      <w:pPr>
        <w:pStyle w:val="Title"/>
        <w:jc w:val="center"/>
        <w:rPr>
          <w:rFonts w:ascii="Arial" w:hAnsi="Arial" w:cs="Arial"/>
        </w:rPr>
      </w:pPr>
    </w:p>
    <w:p w:rsidR="000334BD" w:rsidRDefault="000334BD" w:rsidP="000334BD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Creating a Requisition with Multiple Distributions</w:t>
      </w:r>
      <w:r w:rsidR="00A51004">
        <w:rPr>
          <w:rFonts w:ascii="Arial" w:hAnsi="Arial" w:cs="Arial"/>
          <w:b/>
          <w:sz w:val="48"/>
          <w:szCs w:val="48"/>
        </w:rPr>
        <w:t xml:space="preserve"> for all Requisition</w:t>
      </w:r>
      <w:r>
        <w:rPr>
          <w:rFonts w:ascii="Arial" w:hAnsi="Arial" w:cs="Arial"/>
          <w:b/>
          <w:sz w:val="48"/>
          <w:szCs w:val="48"/>
        </w:rPr>
        <w:t xml:space="preserve"> Types</w:t>
      </w:r>
    </w:p>
    <w:p w:rsidR="00A51004" w:rsidRPr="00A51004" w:rsidRDefault="00A51004" w:rsidP="00A51004">
      <w:pPr>
        <w:jc w:val="center"/>
      </w:pPr>
      <w:r w:rsidRPr="00A51004">
        <w:rPr>
          <w:highlight w:val="yellow"/>
        </w:rPr>
        <w:t>*It is very important to follow these steps exactly</w:t>
      </w:r>
      <w:r w:rsidR="000120DE">
        <w:rPr>
          <w:highlight w:val="yellow"/>
        </w:rPr>
        <w:t xml:space="preserve"> as shown</w:t>
      </w:r>
      <w:r w:rsidRPr="00A51004">
        <w:rPr>
          <w:highlight w:val="yellow"/>
        </w:rPr>
        <w:t>*</w:t>
      </w:r>
    </w:p>
    <w:p w:rsidR="00791BCA" w:rsidRPr="00791BCA" w:rsidRDefault="00791BCA" w:rsidP="002B6D86">
      <w:pPr>
        <w:pStyle w:val="Heading1"/>
        <w:rPr>
          <w:rFonts w:ascii="Arial" w:hAnsi="Arial" w:cs="Arial"/>
          <w:b/>
          <w:color w:val="244061"/>
        </w:rPr>
      </w:pPr>
      <w:r w:rsidRPr="00791BCA">
        <w:rPr>
          <w:rFonts w:ascii="Arial" w:hAnsi="Arial" w:cs="Arial"/>
          <w:b/>
          <w:color w:val="244061"/>
        </w:rPr>
        <w:t>Navigation:</w:t>
      </w:r>
    </w:p>
    <w:p w:rsidR="00791BCA" w:rsidRPr="00C162DD" w:rsidRDefault="00791BCA" w:rsidP="002B6D86">
      <w:pPr>
        <w:rPr>
          <w:rFonts w:ascii="Arial" w:hAnsi="Arial" w:cs="Arial"/>
        </w:rPr>
      </w:pPr>
      <w:r w:rsidRPr="00C162DD">
        <w:rPr>
          <w:rFonts w:ascii="Arial" w:hAnsi="Arial" w:cs="Arial"/>
        </w:rPr>
        <w:t xml:space="preserve">eProcurement </w:t>
      </w:r>
      <w:r>
        <w:rPr>
          <w:rFonts w:ascii="Arial" w:hAnsi="Arial" w:cs="Arial"/>
        </w:rPr>
        <w:t>&gt;</w:t>
      </w:r>
      <w:r w:rsidRPr="00C162DD">
        <w:rPr>
          <w:rFonts w:ascii="Arial" w:hAnsi="Arial" w:cs="Arial"/>
        </w:rPr>
        <w:t xml:space="preserve"> Requisition </w:t>
      </w:r>
    </w:p>
    <w:p w:rsidR="00791BCA" w:rsidRPr="00791BCA" w:rsidRDefault="00791BCA" w:rsidP="002B6D86">
      <w:pPr>
        <w:pStyle w:val="Heading1"/>
        <w:rPr>
          <w:rFonts w:ascii="Arial" w:hAnsi="Arial" w:cs="Arial"/>
          <w:b/>
          <w:color w:val="244061"/>
        </w:rPr>
      </w:pPr>
      <w:r w:rsidRPr="00C162DD">
        <w:rPr>
          <w:rFonts w:ascii="Arial" w:hAnsi="Arial" w:cs="Arial"/>
        </w:rPr>
        <w:t xml:space="preserve"> </w:t>
      </w:r>
      <w:r w:rsidRPr="00791BCA">
        <w:rPr>
          <w:rFonts w:ascii="Arial" w:hAnsi="Arial" w:cs="Arial"/>
          <w:b/>
          <w:color w:val="244061"/>
        </w:rPr>
        <w:t>Procedure:</w:t>
      </w:r>
    </w:p>
    <w:p w:rsidR="00791BCA" w:rsidRDefault="00791BCA" w:rsidP="002B6D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2DD">
        <w:rPr>
          <w:rFonts w:ascii="Arial" w:hAnsi="Arial" w:cs="Arial"/>
        </w:rPr>
        <w:t xml:space="preserve">Enter </w:t>
      </w:r>
      <w:r w:rsidRPr="00C162DD">
        <w:rPr>
          <w:rFonts w:ascii="Arial" w:hAnsi="Arial" w:cs="Arial"/>
          <w:b/>
        </w:rPr>
        <w:t>Business Unit</w:t>
      </w:r>
      <w:r w:rsidR="00465483">
        <w:rPr>
          <w:rFonts w:ascii="Arial" w:hAnsi="Arial" w:cs="Arial"/>
          <w:b/>
        </w:rPr>
        <w:t xml:space="preserve"> </w:t>
      </w:r>
      <w:r w:rsidR="00465483" w:rsidRPr="00465483">
        <w:rPr>
          <w:rFonts w:ascii="Arial" w:hAnsi="Arial" w:cs="Arial"/>
        </w:rPr>
        <w:t xml:space="preserve">(if not defaulted). </w:t>
      </w:r>
      <w:r w:rsidRPr="00465483">
        <w:rPr>
          <w:rFonts w:ascii="Arial" w:hAnsi="Arial" w:cs="Arial"/>
        </w:rPr>
        <w:t xml:space="preserve"> </w:t>
      </w:r>
    </w:p>
    <w:p w:rsidR="00465483" w:rsidRDefault="00465483" w:rsidP="002B6D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465483">
        <w:rPr>
          <w:rFonts w:ascii="Arial" w:hAnsi="Arial" w:cs="Arial"/>
          <w:b/>
        </w:rPr>
        <w:t>Requisition Name</w:t>
      </w:r>
      <w:r>
        <w:rPr>
          <w:rFonts w:ascii="Arial" w:hAnsi="Arial" w:cs="Arial"/>
        </w:rPr>
        <w:t xml:space="preserve">. </w:t>
      </w:r>
    </w:p>
    <w:p w:rsidR="00465483" w:rsidRDefault="00465483" w:rsidP="002B6D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465483">
        <w:rPr>
          <w:rFonts w:ascii="Arial" w:hAnsi="Arial" w:cs="Arial"/>
          <w:b/>
        </w:rPr>
        <w:t>Requisition Type</w:t>
      </w:r>
      <w:r>
        <w:rPr>
          <w:rFonts w:ascii="Arial" w:hAnsi="Arial" w:cs="Arial"/>
        </w:rPr>
        <w:t xml:space="preserve"> (PSA – Personal Service). </w:t>
      </w:r>
    </w:p>
    <w:p w:rsidR="00465483" w:rsidRDefault="000334BD" w:rsidP="0046548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D2C547" wp14:editId="6D1A2087">
            <wp:extent cx="594360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83" w:rsidRDefault="00465483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465483">
        <w:rPr>
          <w:rFonts w:ascii="Arial" w:hAnsi="Arial" w:cs="Arial"/>
          <w:b/>
        </w:rPr>
        <w:t>Supplier ID</w:t>
      </w:r>
      <w:r>
        <w:rPr>
          <w:rFonts w:ascii="Arial" w:hAnsi="Arial" w:cs="Arial"/>
        </w:rPr>
        <w:t>.</w:t>
      </w:r>
    </w:p>
    <w:p w:rsidR="00465483" w:rsidRDefault="00465483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465483">
        <w:rPr>
          <w:rFonts w:ascii="Arial" w:hAnsi="Arial" w:cs="Arial"/>
          <w:b/>
        </w:rPr>
        <w:t>Buyer ID</w:t>
      </w:r>
      <w:r>
        <w:rPr>
          <w:rFonts w:ascii="Arial" w:hAnsi="Arial" w:cs="Arial"/>
        </w:rPr>
        <w:t>.</w:t>
      </w:r>
    </w:p>
    <w:p w:rsidR="00465483" w:rsidRDefault="00465483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465483">
        <w:rPr>
          <w:rFonts w:ascii="Arial" w:hAnsi="Arial" w:cs="Arial"/>
          <w:b/>
        </w:rPr>
        <w:t>Category</w:t>
      </w:r>
      <w:r>
        <w:rPr>
          <w:rFonts w:ascii="Arial" w:hAnsi="Arial" w:cs="Arial"/>
        </w:rPr>
        <w:t>.</w:t>
      </w:r>
    </w:p>
    <w:p w:rsidR="00465483" w:rsidRDefault="00465483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465483">
        <w:rPr>
          <w:rFonts w:ascii="Arial" w:hAnsi="Arial" w:cs="Arial"/>
          <w:b/>
        </w:rPr>
        <w:t>Unit of Measure</w:t>
      </w:r>
      <w:r>
        <w:rPr>
          <w:rFonts w:ascii="Arial" w:hAnsi="Arial" w:cs="Arial"/>
        </w:rPr>
        <w:t>.</w:t>
      </w:r>
    </w:p>
    <w:p w:rsidR="00465483" w:rsidRDefault="000334BD" w:rsidP="0046548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E7B03C" wp14:editId="4953A6DB">
            <wp:extent cx="5943600" cy="1011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BD" w:rsidRDefault="000334BD" w:rsidP="00033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4BD">
        <w:rPr>
          <w:rFonts w:ascii="Arial" w:hAnsi="Arial" w:cs="Arial"/>
        </w:rPr>
        <w:t xml:space="preserve">Expand the Accounting Defaults by clicking the “Show all columns Icon” </w:t>
      </w:r>
      <w:r>
        <w:rPr>
          <w:noProof/>
        </w:rPr>
        <w:drawing>
          <wp:inline distT="0" distB="0" distL="0" distR="0" wp14:anchorId="12B43628" wp14:editId="268E66A3">
            <wp:extent cx="628571" cy="371429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BD" w:rsidRDefault="000334BD" w:rsidP="00033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plus sign at the end of the </w:t>
      </w:r>
      <w:proofErr w:type="spellStart"/>
      <w:r>
        <w:rPr>
          <w:rFonts w:ascii="Arial" w:hAnsi="Arial" w:cs="Arial"/>
        </w:rPr>
        <w:t>chartfield</w:t>
      </w:r>
      <w:proofErr w:type="spellEnd"/>
      <w:r>
        <w:rPr>
          <w:rFonts w:ascii="Arial" w:hAnsi="Arial" w:cs="Arial"/>
        </w:rPr>
        <w:t xml:space="preserve"> string to add an additional distribution line.</w:t>
      </w:r>
    </w:p>
    <w:p w:rsidR="000334BD" w:rsidRPr="000334BD" w:rsidRDefault="000334BD" w:rsidP="000334BD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BB16C92" wp14:editId="69F55B65">
            <wp:extent cx="5943600" cy="10077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BD" w:rsidRDefault="000334BD" w:rsidP="00033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OK</w:t>
      </w:r>
    </w:p>
    <w:p w:rsidR="000334BD" w:rsidRPr="000334BD" w:rsidRDefault="000334BD" w:rsidP="000334BD">
      <w:pPr>
        <w:ind w:left="360"/>
        <w:rPr>
          <w:rFonts w:ascii="Arial" w:hAnsi="Arial" w:cs="Arial"/>
        </w:rPr>
      </w:pPr>
    </w:p>
    <w:p w:rsidR="000334BD" w:rsidRPr="000334BD" w:rsidRDefault="000334BD" w:rsidP="000334B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717851" wp14:editId="5B579231">
            <wp:extent cx="5190477" cy="1619048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BD" w:rsidRDefault="00A42D84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Percentages that add up to 100% and enter </w:t>
      </w:r>
      <w:proofErr w:type="spellStart"/>
      <w:r>
        <w:rPr>
          <w:rFonts w:ascii="Arial" w:hAnsi="Arial" w:cs="Arial"/>
        </w:rPr>
        <w:t>Chartfields</w:t>
      </w:r>
      <w:proofErr w:type="spellEnd"/>
      <w:r>
        <w:rPr>
          <w:rFonts w:ascii="Arial" w:hAnsi="Arial" w:cs="Arial"/>
        </w:rPr>
        <w:t xml:space="preserve"> (These Percentages will be re-calculated by the system later).</w:t>
      </w:r>
    </w:p>
    <w:p w:rsidR="00465483" w:rsidRPr="00A42D84" w:rsidRDefault="00465483" w:rsidP="004654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2D84">
        <w:rPr>
          <w:rFonts w:ascii="Arial" w:hAnsi="Arial" w:cs="Arial"/>
        </w:rPr>
        <w:t xml:space="preserve">Enter </w:t>
      </w:r>
      <w:proofErr w:type="spellStart"/>
      <w:r w:rsidRPr="00A42D84">
        <w:rPr>
          <w:rFonts w:ascii="Arial" w:hAnsi="Arial" w:cs="Arial"/>
          <w:b/>
        </w:rPr>
        <w:t>Chartfields</w:t>
      </w:r>
      <w:proofErr w:type="spellEnd"/>
      <w:r w:rsidRPr="00A42D84">
        <w:rPr>
          <w:rFonts w:ascii="Arial" w:hAnsi="Arial" w:cs="Arial"/>
        </w:rPr>
        <w:t xml:space="preserve"> Click </w:t>
      </w:r>
      <w:r w:rsidRPr="00A42D84">
        <w:rPr>
          <w:rFonts w:ascii="Arial" w:hAnsi="Arial" w:cs="Arial"/>
          <w:b/>
        </w:rPr>
        <w:t>OK</w:t>
      </w:r>
      <w:r w:rsidRPr="00A42D84">
        <w:rPr>
          <w:rFonts w:ascii="Arial" w:hAnsi="Arial" w:cs="Arial"/>
        </w:rPr>
        <w:t xml:space="preserve">. </w:t>
      </w:r>
    </w:p>
    <w:p w:rsidR="00465483" w:rsidRDefault="00A42D84" w:rsidP="0046548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8BC7E0" wp14:editId="48753705">
            <wp:extent cx="5943600" cy="36417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84" w:rsidRDefault="00A42D84" w:rsidP="00B16365">
      <w:pPr>
        <w:ind w:left="360"/>
        <w:rPr>
          <w:rFonts w:ascii="Arial" w:hAnsi="Arial" w:cs="Arial"/>
        </w:rPr>
      </w:pPr>
    </w:p>
    <w:p w:rsidR="00A42D84" w:rsidRPr="00A42D84" w:rsidRDefault="00A42D84" w:rsidP="00A42D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on Fixed Cost Service</w:t>
      </w:r>
    </w:p>
    <w:p w:rsidR="00B16365" w:rsidRPr="00B16365" w:rsidRDefault="00B16365" w:rsidP="00B163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Note: The Category, Supplier ID, Supplier Name, and Unit of Measure fields are populated with values entered on the Define Requisition page. </w:t>
      </w:r>
    </w:p>
    <w:p w:rsidR="00791BCA" w:rsidRDefault="00B16365" w:rsidP="002B6D8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26E383" wp14:editId="11CA6399">
            <wp:extent cx="5943600" cy="190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65" w:rsidRDefault="00A42D8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1574E91" wp14:editId="2FAD5A64">
            <wp:extent cx="5943600" cy="37941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365">
        <w:rPr>
          <w:rFonts w:ascii="Arial" w:hAnsi="Arial" w:cs="Arial"/>
        </w:rPr>
        <w:br w:type="page"/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Enter </w:t>
      </w:r>
      <w:r w:rsidRPr="00B16365">
        <w:rPr>
          <w:rFonts w:ascii="Arial" w:hAnsi="Arial" w:cs="Arial"/>
          <w:b/>
        </w:rPr>
        <w:t>Item Description</w:t>
      </w:r>
      <w:r>
        <w:rPr>
          <w:rFonts w:ascii="Arial" w:hAnsi="Arial" w:cs="Arial"/>
        </w:rPr>
        <w:t>.</w:t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B16365">
        <w:rPr>
          <w:rFonts w:ascii="Arial" w:hAnsi="Arial" w:cs="Arial"/>
          <w:b/>
        </w:rPr>
        <w:t>Value of Service</w:t>
      </w:r>
      <w:r>
        <w:rPr>
          <w:rFonts w:ascii="Arial" w:hAnsi="Arial" w:cs="Arial"/>
        </w:rPr>
        <w:t>.</w:t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B16365">
        <w:rPr>
          <w:rFonts w:ascii="Arial" w:hAnsi="Arial" w:cs="Arial"/>
          <w:b/>
        </w:rPr>
        <w:t>Start Date</w:t>
      </w:r>
      <w:r>
        <w:rPr>
          <w:rFonts w:ascii="Arial" w:hAnsi="Arial" w:cs="Arial"/>
        </w:rPr>
        <w:t>.</w:t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Pr="00B16365">
        <w:rPr>
          <w:rFonts w:ascii="Arial" w:hAnsi="Arial" w:cs="Arial"/>
          <w:b/>
        </w:rPr>
        <w:t>End Date</w:t>
      </w:r>
      <w:r>
        <w:rPr>
          <w:rFonts w:ascii="Arial" w:hAnsi="Arial" w:cs="Arial"/>
        </w:rPr>
        <w:t>.</w:t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B16365">
        <w:rPr>
          <w:rFonts w:ascii="Arial" w:hAnsi="Arial" w:cs="Arial"/>
          <w:b/>
        </w:rPr>
        <w:t>Add to Cart</w:t>
      </w:r>
      <w:r>
        <w:rPr>
          <w:rFonts w:ascii="Arial" w:hAnsi="Arial" w:cs="Arial"/>
        </w:rPr>
        <w:t>.</w:t>
      </w:r>
    </w:p>
    <w:p w:rsidR="00B16365" w:rsidRDefault="00A42D84" w:rsidP="00B1636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047C5F" wp14:editId="48760261">
            <wp:extent cx="5943600" cy="3529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84" w:rsidRDefault="00A42D84" w:rsidP="00A42D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Message will display asking to </w:t>
      </w:r>
      <w:proofErr w:type="gramStart"/>
      <w:r>
        <w:rPr>
          <w:rFonts w:ascii="Arial" w:hAnsi="Arial" w:cs="Arial"/>
        </w:rPr>
        <w:t>Allocate</w:t>
      </w:r>
      <w:proofErr w:type="gramEnd"/>
      <w:r>
        <w:rPr>
          <w:rFonts w:ascii="Arial" w:hAnsi="Arial" w:cs="Arial"/>
        </w:rPr>
        <w:t xml:space="preserve"> the changed quantity base on the split distribution. Click on </w:t>
      </w:r>
      <w:r w:rsidRPr="00A42D84">
        <w:rPr>
          <w:rFonts w:ascii="Arial" w:hAnsi="Arial" w:cs="Arial"/>
          <w:highlight w:val="yellow"/>
        </w:rPr>
        <w:t>YES</w:t>
      </w:r>
    </w:p>
    <w:p w:rsidR="00A42D84" w:rsidRPr="00A42D84" w:rsidRDefault="00A42D84" w:rsidP="00A42D8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2E98B4" wp14:editId="2BE0E84F">
            <wp:extent cx="5943600" cy="15519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365">
        <w:rPr>
          <w:rFonts w:ascii="Arial" w:hAnsi="Arial" w:cs="Arial"/>
          <w:b/>
        </w:rPr>
        <w:t>Shopping Cart</w:t>
      </w:r>
      <w:r>
        <w:rPr>
          <w:rFonts w:ascii="Arial" w:hAnsi="Arial" w:cs="Arial"/>
        </w:rPr>
        <w:t xml:space="preserve"> displays.</w:t>
      </w:r>
    </w:p>
    <w:p w:rsidR="00B16365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365">
        <w:rPr>
          <w:rFonts w:ascii="Arial" w:hAnsi="Arial" w:cs="Arial"/>
        </w:rPr>
        <w:t xml:space="preserve">Click </w:t>
      </w:r>
      <w:r w:rsidRPr="00B16365">
        <w:rPr>
          <w:rFonts w:ascii="Arial" w:hAnsi="Arial" w:cs="Arial"/>
          <w:b/>
        </w:rPr>
        <w:t>Checkout</w:t>
      </w:r>
      <w:r>
        <w:rPr>
          <w:rFonts w:ascii="Arial" w:hAnsi="Arial" w:cs="Arial"/>
        </w:rPr>
        <w:t>.</w:t>
      </w:r>
    </w:p>
    <w:p w:rsidR="00A42D84" w:rsidRPr="00A42D84" w:rsidRDefault="00A42D84" w:rsidP="00A42D84">
      <w:pPr>
        <w:ind w:left="360"/>
        <w:rPr>
          <w:rFonts w:ascii="Arial" w:hAnsi="Arial" w:cs="Arial"/>
        </w:rPr>
      </w:pPr>
    </w:p>
    <w:p w:rsidR="00A42D84" w:rsidRPr="00A42D84" w:rsidRDefault="00A42D84" w:rsidP="00A42D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2D84">
        <w:rPr>
          <w:rFonts w:ascii="Arial" w:hAnsi="Arial" w:cs="Arial"/>
        </w:rPr>
        <w:t xml:space="preserve">Note: Repeat this process to add additional services to the requisition. </w:t>
      </w:r>
    </w:p>
    <w:p w:rsidR="00BB5A52" w:rsidRDefault="00BB5A52" w:rsidP="00A42D84">
      <w:pPr>
        <w:rPr>
          <w:rFonts w:ascii="Arial" w:hAnsi="Arial" w:cs="Arial"/>
        </w:rPr>
      </w:pPr>
    </w:p>
    <w:p w:rsidR="00BB5A52" w:rsidRDefault="00BB5A52" w:rsidP="00A42D84">
      <w:pPr>
        <w:rPr>
          <w:rFonts w:ascii="Arial" w:hAnsi="Arial" w:cs="Arial"/>
        </w:rPr>
      </w:pPr>
    </w:p>
    <w:p w:rsidR="00A42D84" w:rsidRDefault="00A42D84" w:rsidP="00A42D8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D03F2F" wp14:editId="74BFED4E">
            <wp:extent cx="2857143" cy="3885715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52" w:rsidRPr="00BB5A52" w:rsidRDefault="00BB5A52" w:rsidP="00BB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Expand the Requisition lines by clicking on the arrow at the beginning of the line.</w:t>
      </w:r>
    </w:p>
    <w:p w:rsidR="00B16365" w:rsidRDefault="001A2CA2" w:rsidP="00B1636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44B975" wp14:editId="54874DA3">
            <wp:extent cx="5943600" cy="1834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52" w:rsidRDefault="00BB5A52" w:rsidP="00BB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the arrow and expand the Accounting Lines</w:t>
      </w:r>
    </w:p>
    <w:p w:rsidR="00BB5A52" w:rsidRDefault="00BB5A52" w:rsidP="00BB5A5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3F1326" wp14:editId="3AEECE30">
            <wp:extent cx="1866667" cy="609524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A2" w:rsidRDefault="001A2CA2" w:rsidP="00BB5A52">
      <w:pPr>
        <w:rPr>
          <w:rFonts w:ascii="Arial" w:hAnsi="Arial" w:cs="Arial"/>
        </w:rPr>
      </w:pPr>
    </w:p>
    <w:p w:rsidR="00BB5A52" w:rsidRDefault="00BB5A52" w:rsidP="00BB5A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Distribute By will default to Quantity. Change it to Amt.</w:t>
      </w:r>
      <w:r w:rsidR="001A2CA2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1FED9B89" wp14:editId="0C1E288E">
            <wp:extent cx="3333334" cy="923810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3334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E" w:rsidRDefault="0056000E" w:rsidP="00BB5A52">
      <w:pPr>
        <w:rPr>
          <w:rFonts w:ascii="Arial" w:hAnsi="Arial" w:cs="Arial"/>
        </w:rPr>
      </w:pPr>
    </w:p>
    <w:p w:rsidR="0056000E" w:rsidRDefault="0056000E" w:rsidP="00BB5A5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2AAD4A" wp14:editId="4D93116E">
            <wp:extent cx="5943600" cy="15868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52" w:rsidRDefault="00BB5A52" w:rsidP="00BB5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Merchandise </w:t>
      </w:r>
      <w:proofErr w:type="spellStart"/>
      <w:r>
        <w:rPr>
          <w:rFonts w:ascii="Arial" w:hAnsi="Arial" w:cs="Arial"/>
        </w:rPr>
        <w:t>Amt</w:t>
      </w:r>
      <w:proofErr w:type="spellEnd"/>
      <w:r>
        <w:rPr>
          <w:rFonts w:ascii="Arial" w:hAnsi="Arial" w:cs="Arial"/>
        </w:rPr>
        <w:t xml:space="preserve"> fields will become editable</w:t>
      </w:r>
      <w:r w:rsidRPr="00BB5A52">
        <w:rPr>
          <w:rFonts w:ascii="Arial" w:hAnsi="Arial" w:cs="Arial"/>
          <w:highlight w:val="yellow"/>
        </w:rPr>
        <w:t xml:space="preserve">. Update the Merchandise </w:t>
      </w:r>
      <w:proofErr w:type="spellStart"/>
      <w:r w:rsidRPr="00BB5A52">
        <w:rPr>
          <w:rFonts w:ascii="Arial" w:hAnsi="Arial" w:cs="Arial"/>
          <w:highlight w:val="yellow"/>
        </w:rPr>
        <w:t>Amt</w:t>
      </w:r>
      <w:proofErr w:type="spellEnd"/>
      <w:r w:rsidRPr="00BB5A52">
        <w:rPr>
          <w:rFonts w:ascii="Arial" w:hAnsi="Arial" w:cs="Arial"/>
          <w:highlight w:val="yellow"/>
        </w:rPr>
        <w:t xml:space="preserve"> </w:t>
      </w:r>
      <w:r w:rsidR="00A51004">
        <w:rPr>
          <w:rFonts w:ascii="Arial" w:hAnsi="Arial" w:cs="Arial"/>
          <w:highlight w:val="yellow"/>
        </w:rPr>
        <w:t xml:space="preserve">on the first line </w:t>
      </w:r>
      <w:r w:rsidRPr="00BB5A52">
        <w:rPr>
          <w:rFonts w:ascii="Arial" w:hAnsi="Arial" w:cs="Arial"/>
          <w:highlight w:val="yellow"/>
        </w:rPr>
        <w:t>to the correct amount and then</w:t>
      </w:r>
      <w:r>
        <w:rPr>
          <w:rFonts w:ascii="Arial" w:hAnsi="Arial" w:cs="Arial"/>
          <w:highlight w:val="yellow"/>
        </w:rPr>
        <w:t xml:space="preserve"> use the</w:t>
      </w:r>
      <w:r w:rsidRPr="00BB5A52">
        <w:rPr>
          <w:rFonts w:ascii="Arial" w:hAnsi="Arial" w:cs="Arial"/>
          <w:highlight w:val="yellow"/>
        </w:rPr>
        <w:t xml:space="preserve"> TAB</w:t>
      </w:r>
      <w:r>
        <w:rPr>
          <w:rFonts w:ascii="Arial" w:hAnsi="Arial" w:cs="Arial"/>
          <w:highlight w:val="yellow"/>
        </w:rPr>
        <w:t xml:space="preserve"> key to move</w:t>
      </w:r>
      <w:r w:rsidRPr="00BB5A52">
        <w:rPr>
          <w:rFonts w:ascii="Arial" w:hAnsi="Arial" w:cs="Arial"/>
          <w:highlight w:val="yellow"/>
        </w:rPr>
        <w:t xml:space="preserve"> out of the field.</w:t>
      </w:r>
      <w:r w:rsidR="00A51004">
        <w:rPr>
          <w:rFonts w:ascii="Arial" w:hAnsi="Arial" w:cs="Arial"/>
        </w:rPr>
        <w:t xml:space="preserve"> Do the same for each distribution line.</w:t>
      </w:r>
      <w:r>
        <w:rPr>
          <w:rFonts w:ascii="Arial" w:hAnsi="Arial" w:cs="Arial"/>
        </w:rPr>
        <w:t xml:space="preserve"> (Very important to use the TAB key) The system will recalculate the Percentages</w:t>
      </w:r>
      <w:r w:rsidR="001A2CA2">
        <w:rPr>
          <w:rFonts w:ascii="Arial" w:hAnsi="Arial" w:cs="Arial"/>
        </w:rPr>
        <w:t xml:space="preserve"> when clicking the tab</w:t>
      </w:r>
      <w:r>
        <w:rPr>
          <w:rFonts w:ascii="Arial" w:hAnsi="Arial" w:cs="Arial"/>
        </w:rPr>
        <w:t>.</w:t>
      </w:r>
    </w:p>
    <w:p w:rsidR="0056000E" w:rsidRDefault="0056000E" w:rsidP="00BB5A5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5C3079" wp14:editId="1862D61D">
            <wp:extent cx="5943600" cy="16230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E" w:rsidRPr="00BB5A52" w:rsidRDefault="0056000E" w:rsidP="00BB5A52">
      <w:pPr>
        <w:rPr>
          <w:rFonts w:ascii="Arial" w:hAnsi="Arial" w:cs="Arial"/>
        </w:rPr>
      </w:pPr>
    </w:p>
    <w:p w:rsidR="0056000E" w:rsidRDefault="00B16365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B16365">
        <w:rPr>
          <w:rFonts w:ascii="Arial" w:hAnsi="Arial" w:cs="Arial"/>
          <w:b/>
        </w:rPr>
        <w:t>PSA</w:t>
      </w:r>
      <w:r w:rsidR="0056000E">
        <w:rPr>
          <w:rFonts w:ascii="Arial" w:hAnsi="Arial" w:cs="Arial"/>
          <w:b/>
        </w:rPr>
        <w:t>/POS</w:t>
      </w:r>
      <w:r w:rsidRPr="00B16365">
        <w:rPr>
          <w:rFonts w:ascii="Arial" w:hAnsi="Arial" w:cs="Arial"/>
          <w:b/>
        </w:rPr>
        <w:t xml:space="preserve"> Details</w:t>
      </w:r>
      <w:r w:rsidR="0056000E">
        <w:rPr>
          <w:rFonts w:ascii="Arial" w:hAnsi="Arial" w:cs="Arial"/>
        </w:rPr>
        <w:t xml:space="preserve"> link. </w:t>
      </w:r>
    </w:p>
    <w:p w:rsidR="0056000E" w:rsidRDefault="0056000E" w:rsidP="0056000E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EF89F6" wp14:editId="777D8655">
            <wp:extent cx="5943600" cy="11652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E" w:rsidRPr="0056000E" w:rsidRDefault="0056000E" w:rsidP="0056000E">
      <w:pPr>
        <w:ind w:left="360"/>
        <w:rPr>
          <w:rFonts w:ascii="Arial" w:hAnsi="Arial" w:cs="Arial"/>
        </w:rPr>
      </w:pPr>
    </w:p>
    <w:p w:rsidR="0056000E" w:rsidRPr="0056000E" w:rsidRDefault="0056000E" w:rsidP="0056000E">
      <w:pPr>
        <w:ind w:left="360"/>
        <w:rPr>
          <w:rFonts w:ascii="Arial" w:hAnsi="Arial" w:cs="Arial"/>
        </w:rPr>
      </w:pPr>
    </w:p>
    <w:p w:rsidR="0056000E" w:rsidRPr="0056000E" w:rsidRDefault="0056000E" w:rsidP="0056000E">
      <w:pPr>
        <w:ind w:left="360"/>
        <w:rPr>
          <w:rFonts w:ascii="Arial" w:hAnsi="Arial" w:cs="Arial"/>
        </w:rPr>
      </w:pPr>
    </w:p>
    <w:p w:rsidR="0056000E" w:rsidRPr="0056000E" w:rsidRDefault="0056000E" w:rsidP="0056000E">
      <w:pPr>
        <w:ind w:left="360"/>
        <w:rPr>
          <w:rFonts w:ascii="Arial" w:hAnsi="Arial" w:cs="Arial"/>
        </w:rPr>
      </w:pPr>
    </w:p>
    <w:p w:rsidR="0056000E" w:rsidRDefault="0056000E" w:rsidP="00B16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the appropriate link</w:t>
      </w:r>
    </w:p>
    <w:p w:rsidR="0056000E" w:rsidRDefault="0056000E" w:rsidP="0056000E">
      <w:pPr>
        <w:pStyle w:val="ListParagraph"/>
        <w:rPr>
          <w:rFonts w:ascii="Arial" w:hAnsi="Arial" w:cs="Arial"/>
        </w:rPr>
      </w:pPr>
    </w:p>
    <w:p w:rsidR="0056000E" w:rsidRDefault="0056000E" w:rsidP="0056000E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535D78" wp14:editId="53F02059">
            <wp:extent cx="5943600" cy="31273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E" w:rsidRDefault="0056000E" w:rsidP="0056000E">
      <w:pPr>
        <w:ind w:left="360"/>
        <w:rPr>
          <w:rFonts w:ascii="Arial" w:hAnsi="Arial" w:cs="Arial"/>
        </w:rPr>
      </w:pPr>
    </w:p>
    <w:p w:rsidR="0056000E" w:rsidRPr="0056000E" w:rsidRDefault="0056000E" w:rsidP="0056000E">
      <w:pPr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71941E" wp14:editId="1ACAAE7C">
            <wp:extent cx="5943600" cy="36201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13" w:rsidRDefault="0056000E" w:rsidP="00293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0E">
        <w:rPr>
          <w:rFonts w:ascii="Arial" w:hAnsi="Arial" w:cs="Arial"/>
        </w:rPr>
        <w:lastRenderedPageBreak/>
        <w:t>Answer the questions. Click OK and OK</w:t>
      </w:r>
    </w:p>
    <w:p w:rsidR="001A2CA2" w:rsidRDefault="001A2CA2" w:rsidP="00293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the Line Details Icon</w:t>
      </w:r>
    </w:p>
    <w:p w:rsidR="001A2CA2" w:rsidRDefault="001A2CA2" w:rsidP="001A2CA2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161925</wp:posOffset>
                </wp:positionV>
                <wp:extent cx="241300" cy="3238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5pt;margin-top:12.75pt;width:1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F5B878" wp14:editId="5CB29D9F">
            <wp:extent cx="5943600" cy="962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A2" w:rsidRDefault="001A2CA2" w:rsidP="001A2CA2">
      <w:pPr>
        <w:rPr>
          <w:rFonts w:ascii="Arial" w:hAnsi="Arial" w:cs="Arial"/>
        </w:rPr>
      </w:pPr>
    </w:p>
    <w:p w:rsidR="001A2CA2" w:rsidRPr="00CB1E68" w:rsidRDefault="001A2CA2" w:rsidP="00CB1E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E68">
        <w:rPr>
          <w:rFonts w:ascii="Arial" w:hAnsi="Arial" w:cs="Arial"/>
        </w:rPr>
        <w:t>Check the Amount Only Check Box if your Contract/PO will be an Amount Only PO</w:t>
      </w:r>
    </w:p>
    <w:p w:rsidR="001A2CA2" w:rsidRDefault="001A2CA2" w:rsidP="001A2CA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AEA6A3" wp14:editId="1047E675">
            <wp:extent cx="5943600" cy="2767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F" w:rsidRDefault="007302DF" w:rsidP="001A2CA2">
      <w:pPr>
        <w:rPr>
          <w:rFonts w:ascii="Arial" w:hAnsi="Arial" w:cs="Arial"/>
        </w:rPr>
      </w:pPr>
    </w:p>
    <w:p w:rsidR="007302DF" w:rsidRPr="00CB1E68" w:rsidRDefault="007302DF" w:rsidP="00CB1E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E68">
        <w:rPr>
          <w:rFonts w:ascii="Arial" w:hAnsi="Arial" w:cs="Arial"/>
        </w:rPr>
        <w:t>Click OK</w:t>
      </w:r>
    </w:p>
    <w:p w:rsidR="007302DF" w:rsidRPr="00CB1E68" w:rsidRDefault="007302DF" w:rsidP="00CB1E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E68">
        <w:rPr>
          <w:rFonts w:ascii="Arial" w:hAnsi="Arial" w:cs="Arial"/>
        </w:rPr>
        <w:t xml:space="preserve">Answer </w:t>
      </w:r>
      <w:proofErr w:type="gramStart"/>
      <w:r w:rsidRPr="00CB1E68">
        <w:rPr>
          <w:rFonts w:ascii="Arial" w:hAnsi="Arial" w:cs="Arial"/>
          <w:highlight w:val="yellow"/>
        </w:rPr>
        <w:t>Yes</w:t>
      </w:r>
      <w:proofErr w:type="gramEnd"/>
      <w:r w:rsidRPr="00CB1E68">
        <w:rPr>
          <w:rFonts w:ascii="Arial" w:hAnsi="Arial" w:cs="Arial"/>
        </w:rPr>
        <w:t xml:space="preserve"> to this message if you check the Amount Only check box.</w:t>
      </w:r>
    </w:p>
    <w:p w:rsidR="007302DF" w:rsidRPr="001A2CA2" w:rsidRDefault="007302DF" w:rsidP="001A2CA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2ACCA1" wp14:editId="0E075F23">
            <wp:extent cx="5943600" cy="164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A2" w:rsidRPr="0056000E" w:rsidRDefault="001A2CA2" w:rsidP="001A2CA2">
      <w:pPr>
        <w:pStyle w:val="ListParagraph"/>
        <w:rPr>
          <w:rFonts w:ascii="Arial" w:hAnsi="Arial" w:cs="Arial"/>
        </w:rPr>
      </w:pPr>
    </w:p>
    <w:p w:rsidR="00570779" w:rsidRPr="00570779" w:rsidRDefault="00570779" w:rsidP="00570779">
      <w:pPr>
        <w:ind w:left="360"/>
        <w:rPr>
          <w:rFonts w:ascii="Arial" w:hAnsi="Arial" w:cs="Arial"/>
        </w:rPr>
      </w:pPr>
    </w:p>
    <w:p w:rsidR="007302DF" w:rsidRPr="00CB1E68" w:rsidRDefault="007302DF" w:rsidP="00293E13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 xml:space="preserve">You will then get the Allocate Message.  This time answer </w:t>
      </w:r>
      <w:r w:rsidRPr="00CB1E68">
        <w:rPr>
          <w:rFonts w:ascii="Arial" w:hAnsi="Arial" w:cs="Arial"/>
          <w:highlight w:val="yellow"/>
        </w:rPr>
        <w:t>No</w:t>
      </w:r>
    </w:p>
    <w:p w:rsidR="007302DF" w:rsidRPr="007302DF" w:rsidRDefault="00CB1E68" w:rsidP="007302D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AD7DBF" wp14:editId="649E4C1E">
            <wp:extent cx="5943600" cy="1551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13" w:rsidRDefault="0056000E" w:rsidP="00293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304F13">
        <w:rPr>
          <w:rFonts w:ascii="Arial" w:hAnsi="Arial" w:cs="Arial"/>
          <w:b/>
        </w:rPr>
        <w:t>Save and Submit</w:t>
      </w:r>
      <w:r>
        <w:rPr>
          <w:rFonts w:ascii="Arial" w:hAnsi="Arial" w:cs="Arial"/>
        </w:rPr>
        <w:t xml:space="preserve"> </w:t>
      </w:r>
    </w:p>
    <w:p w:rsidR="007302DF" w:rsidRDefault="007302DF" w:rsidP="00293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Message will be displayed. Click OK</w:t>
      </w:r>
    </w:p>
    <w:p w:rsidR="00983E45" w:rsidRDefault="00983E45" w:rsidP="00983E45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4CCB48" wp14:editId="2F1F6CD0">
            <wp:extent cx="5943600" cy="33083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</w:p>
    <w:p w:rsidR="007302DF" w:rsidRDefault="007302DF" w:rsidP="007302DF">
      <w:pPr>
        <w:rPr>
          <w:rFonts w:ascii="Arial" w:hAnsi="Arial" w:cs="Arial"/>
        </w:rPr>
      </w:pPr>
      <w:r>
        <w:rPr>
          <w:rFonts w:ascii="Arial" w:hAnsi="Arial" w:cs="Arial"/>
        </w:rPr>
        <w:t>The Requisition Status will update to Pending and has been routed for Approvals.</w:t>
      </w:r>
    </w:p>
    <w:p w:rsidR="00983E45" w:rsidRPr="00983E45" w:rsidRDefault="007302DF" w:rsidP="00983E45">
      <w:pPr>
        <w:ind w:left="360"/>
        <w:rPr>
          <w:rFonts w:ascii="Arial" w:hAnsi="Arial" w:cs="Arial"/>
        </w:rPr>
      </w:pPr>
      <w:r>
        <w:rPr>
          <w:noProof/>
        </w:rPr>
        <w:softHyphen/>
      </w:r>
      <w:r w:rsidRPr="007302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733F8" wp14:editId="18E1B3D9">
            <wp:extent cx="5454650" cy="4819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EB" w:rsidRDefault="00A12DE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12DEB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55" w:rsidRDefault="00DE2F55" w:rsidP="00DB2E4F">
      <w:pPr>
        <w:spacing w:after="0" w:line="240" w:lineRule="auto"/>
      </w:pPr>
      <w:r>
        <w:separator/>
      </w:r>
    </w:p>
  </w:endnote>
  <w:endnote w:type="continuationSeparator" w:id="0">
    <w:p w:rsidR="00DE2F55" w:rsidRDefault="00DE2F55" w:rsidP="00D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A2" w:rsidRPr="00791BCA" w:rsidRDefault="002D7BA2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F243E"/>
      </w:rPr>
    </w:pPr>
    <w:r w:rsidRPr="00791BCA">
      <w:rPr>
        <w:rFonts w:ascii="Times New Roman" w:hAnsi="Times New Roman"/>
        <w:color w:val="548DD4"/>
        <w:spacing w:val="60"/>
      </w:rPr>
      <w:t>Page</w:t>
    </w:r>
    <w:r w:rsidRPr="00791BCA">
      <w:rPr>
        <w:rFonts w:ascii="Times New Roman" w:hAnsi="Times New Roman"/>
        <w:color w:val="548DD4"/>
      </w:rPr>
      <w:t xml:space="preserve"> </w:t>
    </w:r>
    <w:r w:rsidRPr="00791BCA">
      <w:rPr>
        <w:rFonts w:ascii="Times New Roman" w:hAnsi="Times New Roman"/>
        <w:color w:val="17365D"/>
      </w:rPr>
      <w:fldChar w:fldCharType="begin"/>
    </w:r>
    <w:r w:rsidRPr="00791BCA">
      <w:rPr>
        <w:rFonts w:ascii="Times New Roman" w:hAnsi="Times New Roman"/>
        <w:color w:val="17365D"/>
      </w:rPr>
      <w:instrText xml:space="preserve"> PAGE   \* MERGEFORMAT </w:instrText>
    </w:r>
    <w:r w:rsidRPr="00791BCA">
      <w:rPr>
        <w:rFonts w:ascii="Times New Roman" w:hAnsi="Times New Roman"/>
        <w:color w:val="17365D"/>
      </w:rPr>
      <w:fldChar w:fldCharType="separate"/>
    </w:r>
    <w:r w:rsidR="00CB1E68">
      <w:rPr>
        <w:rFonts w:ascii="Times New Roman" w:hAnsi="Times New Roman"/>
        <w:noProof/>
        <w:color w:val="17365D"/>
      </w:rPr>
      <w:t>10</w:t>
    </w:r>
    <w:r w:rsidRPr="00791BCA">
      <w:rPr>
        <w:rFonts w:ascii="Times New Roman" w:hAnsi="Times New Roman"/>
        <w:color w:val="17365D"/>
      </w:rPr>
      <w:fldChar w:fldCharType="end"/>
    </w:r>
    <w:r w:rsidRPr="00791BCA">
      <w:rPr>
        <w:rFonts w:ascii="Times New Roman" w:hAnsi="Times New Roman"/>
        <w:color w:val="17365D"/>
      </w:rPr>
      <w:t xml:space="preserve"> | </w:t>
    </w:r>
    <w:r w:rsidRPr="00791BCA">
      <w:rPr>
        <w:rFonts w:ascii="Times New Roman" w:hAnsi="Times New Roman"/>
        <w:color w:val="17365D"/>
      </w:rPr>
      <w:fldChar w:fldCharType="begin"/>
    </w:r>
    <w:r w:rsidRPr="00791BCA">
      <w:rPr>
        <w:rFonts w:ascii="Times New Roman" w:hAnsi="Times New Roman"/>
        <w:color w:val="17365D"/>
      </w:rPr>
      <w:instrText xml:space="preserve"> NUMPAGES  \* Arabic  \* MERGEFORMAT </w:instrText>
    </w:r>
    <w:r w:rsidRPr="00791BCA">
      <w:rPr>
        <w:rFonts w:ascii="Times New Roman" w:hAnsi="Times New Roman"/>
        <w:color w:val="17365D"/>
      </w:rPr>
      <w:fldChar w:fldCharType="separate"/>
    </w:r>
    <w:r w:rsidR="00CB1E68">
      <w:rPr>
        <w:rFonts w:ascii="Times New Roman" w:hAnsi="Times New Roman"/>
        <w:noProof/>
        <w:color w:val="17365D"/>
      </w:rPr>
      <w:t>10</w:t>
    </w:r>
    <w:r w:rsidRPr="00791BCA">
      <w:rPr>
        <w:rFonts w:ascii="Times New Roman" w:hAnsi="Times New Roman"/>
        <w:color w:val="17365D"/>
      </w:rPr>
      <w:fldChar w:fldCharType="end"/>
    </w:r>
  </w:p>
  <w:p w:rsidR="002D7BA2" w:rsidRPr="007230F0" w:rsidRDefault="002D7BA2" w:rsidP="002D7BA2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55" w:rsidRDefault="00DE2F55" w:rsidP="00DB2E4F">
      <w:pPr>
        <w:spacing w:after="0" w:line="240" w:lineRule="auto"/>
      </w:pPr>
      <w:r>
        <w:separator/>
      </w:r>
    </w:p>
  </w:footnote>
  <w:footnote w:type="continuationSeparator" w:id="0">
    <w:p w:rsidR="00DE2F55" w:rsidRDefault="00DE2F55" w:rsidP="00DB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A2" w:rsidRPr="00C162DD" w:rsidRDefault="00A76697" w:rsidP="002D7B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Creating </w:t>
    </w:r>
    <w:r w:rsidR="00723F5A">
      <w:rPr>
        <w:rFonts w:ascii="Arial" w:hAnsi="Arial" w:cs="Arial"/>
      </w:rPr>
      <w:t>Multiple Distributions</w:t>
    </w:r>
  </w:p>
  <w:p w:rsidR="002D7BA2" w:rsidRPr="00C162DD" w:rsidRDefault="002D7BA2" w:rsidP="002D7BA2">
    <w:pPr>
      <w:pStyle w:val="Header"/>
      <w:jc w:val="right"/>
      <w:rPr>
        <w:rFonts w:ascii="Arial" w:hAnsi="Arial" w:cs="Arial"/>
      </w:rPr>
    </w:pPr>
    <w:proofErr w:type="gramStart"/>
    <w:r w:rsidRPr="00C162DD">
      <w:rPr>
        <w:rFonts w:ascii="Arial" w:hAnsi="Arial" w:cs="Arial"/>
      </w:rPr>
      <w:t>eProcurement</w:t>
    </w:r>
    <w:proofErr w:type="gramEnd"/>
  </w:p>
  <w:p w:rsidR="002D7BA2" w:rsidRPr="00C162DD" w:rsidRDefault="00723F5A" w:rsidP="002D7B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March</w:t>
    </w:r>
    <w:r w:rsidR="00A309D5">
      <w:rPr>
        <w:rFonts w:ascii="Arial" w:hAnsi="Arial" w:cs="Arial"/>
      </w:rPr>
      <w:t xml:space="preserve"> 2</w:t>
    </w:r>
    <w:r>
      <w:rPr>
        <w:rFonts w:ascii="Arial" w:hAnsi="Arial" w:cs="Arial"/>
      </w:rPr>
      <w:t>9</w:t>
    </w:r>
    <w:r w:rsidR="00A309D5">
      <w:rPr>
        <w:rFonts w:ascii="Arial" w:hAnsi="Arial" w:cs="Arial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CDA"/>
    <w:multiLevelType w:val="hybridMultilevel"/>
    <w:tmpl w:val="7A1A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F39"/>
    <w:multiLevelType w:val="hybridMultilevel"/>
    <w:tmpl w:val="DC2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D30"/>
    <w:multiLevelType w:val="hybridMultilevel"/>
    <w:tmpl w:val="BDD4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517C"/>
    <w:multiLevelType w:val="hybridMultilevel"/>
    <w:tmpl w:val="9D2A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730"/>
    <w:multiLevelType w:val="hybridMultilevel"/>
    <w:tmpl w:val="9CA4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01E0"/>
    <w:multiLevelType w:val="hybridMultilevel"/>
    <w:tmpl w:val="1C14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A07"/>
    <w:multiLevelType w:val="hybridMultilevel"/>
    <w:tmpl w:val="A49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5C4A"/>
    <w:multiLevelType w:val="hybridMultilevel"/>
    <w:tmpl w:val="D0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2DF"/>
    <w:multiLevelType w:val="hybridMultilevel"/>
    <w:tmpl w:val="CD40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3F1"/>
    <w:multiLevelType w:val="hybridMultilevel"/>
    <w:tmpl w:val="DDEA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476BC"/>
    <w:multiLevelType w:val="hybridMultilevel"/>
    <w:tmpl w:val="7002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3DF0"/>
    <w:multiLevelType w:val="hybridMultilevel"/>
    <w:tmpl w:val="D554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640E"/>
    <w:multiLevelType w:val="hybridMultilevel"/>
    <w:tmpl w:val="5030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34619"/>
    <w:multiLevelType w:val="hybridMultilevel"/>
    <w:tmpl w:val="C530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219B"/>
    <w:multiLevelType w:val="hybridMultilevel"/>
    <w:tmpl w:val="DDCC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03AD"/>
    <w:multiLevelType w:val="hybridMultilevel"/>
    <w:tmpl w:val="A42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7CD2"/>
    <w:multiLevelType w:val="hybridMultilevel"/>
    <w:tmpl w:val="178C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F3E3F"/>
    <w:multiLevelType w:val="hybridMultilevel"/>
    <w:tmpl w:val="48E4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B53EE"/>
    <w:multiLevelType w:val="hybridMultilevel"/>
    <w:tmpl w:val="3E5A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083"/>
    <w:multiLevelType w:val="hybridMultilevel"/>
    <w:tmpl w:val="4704C36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63F4437A"/>
    <w:multiLevelType w:val="hybridMultilevel"/>
    <w:tmpl w:val="97F6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1303"/>
    <w:multiLevelType w:val="hybridMultilevel"/>
    <w:tmpl w:val="2D96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7238C7"/>
    <w:multiLevelType w:val="hybridMultilevel"/>
    <w:tmpl w:val="E33C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60C5A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5243D"/>
    <w:multiLevelType w:val="hybridMultilevel"/>
    <w:tmpl w:val="EFB0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3419C"/>
    <w:multiLevelType w:val="hybridMultilevel"/>
    <w:tmpl w:val="6A78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4F73"/>
    <w:multiLevelType w:val="hybridMultilevel"/>
    <w:tmpl w:val="4E52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210"/>
    <w:multiLevelType w:val="hybridMultilevel"/>
    <w:tmpl w:val="F908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2"/>
  </w:num>
  <w:num w:numId="5">
    <w:abstractNumId w:val="23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20"/>
  </w:num>
  <w:num w:numId="12">
    <w:abstractNumId w:val="7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27"/>
  </w:num>
  <w:num w:numId="18">
    <w:abstractNumId w:val="15"/>
  </w:num>
  <w:num w:numId="19">
    <w:abstractNumId w:val="17"/>
  </w:num>
  <w:num w:numId="20">
    <w:abstractNumId w:val="5"/>
  </w:num>
  <w:num w:numId="21">
    <w:abstractNumId w:val="18"/>
  </w:num>
  <w:num w:numId="22">
    <w:abstractNumId w:val="25"/>
  </w:num>
  <w:num w:numId="23">
    <w:abstractNumId w:val="4"/>
  </w:num>
  <w:num w:numId="24">
    <w:abstractNumId w:val="24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CA"/>
    <w:rsid w:val="000120DE"/>
    <w:rsid w:val="000334BD"/>
    <w:rsid w:val="00041BD2"/>
    <w:rsid w:val="00055FCB"/>
    <w:rsid w:val="001360DF"/>
    <w:rsid w:val="001A2CA2"/>
    <w:rsid w:val="00230E3F"/>
    <w:rsid w:val="00235F4F"/>
    <w:rsid w:val="00283AC8"/>
    <w:rsid w:val="0028669A"/>
    <w:rsid w:val="00290AD3"/>
    <w:rsid w:val="00293E13"/>
    <w:rsid w:val="002A09D0"/>
    <w:rsid w:val="002B6D86"/>
    <w:rsid w:val="002C1804"/>
    <w:rsid w:val="002C7C6A"/>
    <w:rsid w:val="002D7BA2"/>
    <w:rsid w:val="00304F13"/>
    <w:rsid w:val="00313D94"/>
    <w:rsid w:val="003418F8"/>
    <w:rsid w:val="00465483"/>
    <w:rsid w:val="00480F12"/>
    <w:rsid w:val="0048695C"/>
    <w:rsid w:val="004A5E12"/>
    <w:rsid w:val="004B0323"/>
    <w:rsid w:val="0056000E"/>
    <w:rsid w:val="00570779"/>
    <w:rsid w:val="00592400"/>
    <w:rsid w:val="006657FF"/>
    <w:rsid w:val="006763DF"/>
    <w:rsid w:val="006E4C50"/>
    <w:rsid w:val="00713783"/>
    <w:rsid w:val="00723F5A"/>
    <w:rsid w:val="007302DF"/>
    <w:rsid w:val="007468CB"/>
    <w:rsid w:val="007729AA"/>
    <w:rsid w:val="00791BCA"/>
    <w:rsid w:val="007A1D32"/>
    <w:rsid w:val="007D4A93"/>
    <w:rsid w:val="007F73E6"/>
    <w:rsid w:val="008171D2"/>
    <w:rsid w:val="00845DC8"/>
    <w:rsid w:val="008B51FE"/>
    <w:rsid w:val="008B7609"/>
    <w:rsid w:val="008E17D9"/>
    <w:rsid w:val="00983E45"/>
    <w:rsid w:val="00A04C18"/>
    <w:rsid w:val="00A12DEB"/>
    <w:rsid w:val="00A309D5"/>
    <w:rsid w:val="00A42D84"/>
    <w:rsid w:val="00A51004"/>
    <w:rsid w:val="00A76697"/>
    <w:rsid w:val="00B16365"/>
    <w:rsid w:val="00B43A5A"/>
    <w:rsid w:val="00BB5A52"/>
    <w:rsid w:val="00BE1485"/>
    <w:rsid w:val="00C1485D"/>
    <w:rsid w:val="00C20764"/>
    <w:rsid w:val="00C35A5D"/>
    <w:rsid w:val="00C7640E"/>
    <w:rsid w:val="00CB1E68"/>
    <w:rsid w:val="00D576B0"/>
    <w:rsid w:val="00DB2E4F"/>
    <w:rsid w:val="00DC7876"/>
    <w:rsid w:val="00DE2F55"/>
    <w:rsid w:val="00E32424"/>
    <w:rsid w:val="00E7205E"/>
    <w:rsid w:val="00E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C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BCA"/>
    <w:rPr>
      <w:rFonts w:ascii="Calibri Light" w:eastAsia="Times New Roman" w:hAnsi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1BC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91BC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BC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1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1B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C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BCA"/>
    <w:rPr>
      <w:rFonts w:ascii="Calibri Light" w:eastAsia="Times New Roman" w:hAnsi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1BC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91BC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BC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1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1B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7C7C4-48C6-435F-AD5C-EF1A1E3D2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A98F-89FD-4834-98DD-7FEAA2955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02C35-F07D-43F4-BC5E-41657B51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Alex</dc:creator>
  <cp:lastModifiedBy>Bonola, Kathleen</cp:lastModifiedBy>
  <cp:revision>2</cp:revision>
  <dcterms:created xsi:type="dcterms:W3CDTF">2018-04-02T11:28:00Z</dcterms:created>
  <dcterms:modified xsi:type="dcterms:W3CDTF">2018-04-02T11:28:00Z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