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D1" w:rsidRPr="009129AC" w:rsidRDefault="006557D1" w:rsidP="006557D1">
      <w:pPr>
        <w:rPr>
          <w:rFonts w:ascii="Arial" w:hAnsi="Arial" w:cs="Arial"/>
        </w:rPr>
      </w:pPr>
    </w:p>
    <w:p w:rsidR="00E97220" w:rsidRDefault="00B33516" w:rsidP="007A6704">
      <w:r>
        <w:t>The SEBAC</w:t>
      </w:r>
      <w:r w:rsidRPr="00B33516">
        <w:t xml:space="preserve"> </w:t>
      </w:r>
      <w:r>
        <w:t xml:space="preserve">vs. Rowland </w:t>
      </w:r>
      <w:r w:rsidR="00B23F24" w:rsidRPr="0070733C">
        <w:t xml:space="preserve">Settlement </w:t>
      </w:r>
      <w:r>
        <w:t xml:space="preserve">Agreement dated May 1, 2015 provides for Economic and Compensatory damages to certain state employees. </w:t>
      </w:r>
      <w:r w:rsidR="00563183">
        <w:t xml:space="preserve">The following information is provided to agencies and details the steps that </w:t>
      </w:r>
      <w:r w:rsidR="008A793D">
        <w:t>will</w:t>
      </w:r>
      <w:r w:rsidR="00563183">
        <w:t xml:space="preserve"> be taken to award the damages.</w:t>
      </w:r>
      <w:r w:rsidR="002C3EC2">
        <w:t xml:space="preserve"> This job aid does not provide the complete details of the Agreement and only addresses how </w:t>
      </w:r>
      <w:r w:rsidR="00FD1E18">
        <w:t xml:space="preserve">the terms of the </w:t>
      </w:r>
      <w:r w:rsidR="002C3EC2">
        <w:t>Agreement will be administered in Core-CT</w:t>
      </w:r>
      <w:r w:rsidR="00F21468">
        <w:t xml:space="preserve"> for currently active employees</w:t>
      </w:r>
      <w:r w:rsidR="002C3EC2">
        <w:t xml:space="preserve">. </w:t>
      </w:r>
    </w:p>
    <w:p w:rsidR="00061B4F" w:rsidRDefault="00061B4F" w:rsidP="007A6704"/>
    <w:p w:rsidR="00061B4F" w:rsidRDefault="00061B4F" w:rsidP="007A6704">
      <w:r>
        <w:t>There are two types of damages that will be awarded - Compensatory Damages and Economic Damages. They will be awarded separately. Compensatory Damages will be awarded</w:t>
      </w:r>
      <w:r w:rsidR="00B23F24">
        <w:t xml:space="preserve"> </w:t>
      </w:r>
      <w:r w:rsidR="00B23F24" w:rsidRPr="0070733C">
        <w:t xml:space="preserve">to </w:t>
      </w:r>
      <w:r w:rsidR="0070733C" w:rsidRPr="0070733C">
        <w:t>certain class</w:t>
      </w:r>
      <w:r w:rsidR="00B23F24" w:rsidRPr="0070733C">
        <w:t xml:space="preserve"> members who are active state employees</w:t>
      </w:r>
      <w:r w:rsidRPr="0070733C">
        <w:t xml:space="preserve"> on January 1, 2016</w:t>
      </w:r>
      <w:r w:rsidRPr="002B68EA">
        <w:t>.</w:t>
      </w:r>
      <w:r w:rsidR="00B23F24" w:rsidRPr="002B68EA">
        <w:t xml:space="preserve">  </w:t>
      </w:r>
      <w:r w:rsidR="00AA21D0" w:rsidRPr="002B68EA">
        <w:t xml:space="preserve">Employees who were not active on January 1 will receive their award upon their return to work if they returned during 2016. Employees who do not anticipate returning during 2016 will receive their award in form of payment. </w:t>
      </w:r>
      <w:r w:rsidR="00B23F24" w:rsidRPr="002B68EA">
        <w:t xml:space="preserve">These damages will be awarded in the form of </w:t>
      </w:r>
      <w:r w:rsidR="0070733C" w:rsidRPr="002B68EA">
        <w:t xml:space="preserve">vacation and/or </w:t>
      </w:r>
      <w:r w:rsidR="00B23F24" w:rsidRPr="002B68EA">
        <w:t>personal leave</w:t>
      </w:r>
      <w:r w:rsidR="0070733C" w:rsidRPr="002B68EA">
        <w:t xml:space="preserve"> (PL)</w:t>
      </w:r>
      <w:r w:rsidR="00B23F24" w:rsidRPr="002B68EA">
        <w:t xml:space="preserve"> </w:t>
      </w:r>
      <w:r w:rsidR="00B23F24" w:rsidRPr="0070733C">
        <w:t xml:space="preserve">days.  </w:t>
      </w:r>
      <w:r w:rsidRPr="0070733C">
        <w:t xml:space="preserve"> Ec</w:t>
      </w:r>
      <w:r>
        <w:t xml:space="preserve">onomic Damages require </w:t>
      </w:r>
      <w:r w:rsidR="003C6EB1">
        <w:t xml:space="preserve">extensive </w:t>
      </w:r>
      <w:r>
        <w:t>research and will be awarded as</w:t>
      </w:r>
      <w:r w:rsidR="003C6EB1">
        <w:t xml:space="preserve"> they are determined.</w:t>
      </w:r>
      <w:r w:rsidR="00AA21D0">
        <w:t xml:space="preserve"> </w:t>
      </w:r>
    </w:p>
    <w:p w:rsidR="0070733C" w:rsidRDefault="0070733C" w:rsidP="007A6704"/>
    <w:p w:rsidR="00752255" w:rsidRDefault="00752255" w:rsidP="00752255">
      <w:pPr>
        <w:jc w:val="center"/>
      </w:pPr>
      <w:r>
        <w:rPr>
          <w:b/>
          <w:bCs/>
        </w:rPr>
        <w:t>Compensatory Damages for Active Employees</w:t>
      </w:r>
    </w:p>
    <w:p w:rsidR="00752255" w:rsidRPr="00FD1E18" w:rsidRDefault="00752255" w:rsidP="00752255">
      <w:pPr>
        <w:rPr>
          <w:rFonts w:ascii="Calibri" w:eastAsiaTheme="minorHAnsi" w:hAnsi="Calibri"/>
          <w:sz w:val="18"/>
          <w:szCs w:val="18"/>
        </w:rPr>
      </w:pPr>
    </w:p>
    <w:tbl>
      <w:tblPr>
        <w:tblW w:w="0" w:type="auto"/>
        <w:jc w:val="center"/>
        <w:tblCellMar>
          <w:left w:w="0" w:type="dxa"/>
          <w:right w:w="0" w:type="dxa"/>
        </w:tblCellMar>
        <w:tblLook w:val="04A0" w:firstRow="1" w:lastRow="0" w:firstColumn="1" w:lastColumn="0" w:noHBand="0" w:noVBand="1"/>
      </w:tblPr>
      <w:tblGrid>
        <w:gridCol w:w="4788"/>
      </w:tblGrid>
      <w:tr w:rsidR="00752255" w:rsidTr="0070733C">
        <w:trPr>
          <w:trHeight w:val="485"/>
          <w:jc w:val="center"/>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255" w:rsidRDefault="00752255" w:rsidP="0070733C">
            <w:pPr>
              <w:rPr>
                <w:rFonts w:ascii="Calibri" w:eastAsiaTheme="minorHAnsi" w:hAnsi="Calibri"/>
                <w:sz w:val="22"/>
                <w:szCs w:val="22"/>
              </w:rPr>
            </w:pPr>
            <w:r>
              <w:t>Laid Off – 10 V days and 5 PL days</w:t>
            </w:r>
          </w:p>
        </w:tc>
      </w:tr>
      <w:tr w:rsidR="00752255" w:rsidTr="0070733C">
        <w:trPr>
          <w:trHeight w:val="467"/>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255" w:rsidRDefault="00752255" w:rsidP="0070733C">
            <w:pPr>
              <w:rPr>
                <w:rFonts w:ascii="Calibri" w:eastAsiaTheme="minorHAnsi" w:hAnsi="Calibri"/>
                <w:sz w:val="22"/>
                <w:szCs w:val="22"/>
              </w:rPr>
            </w:pPr>
            <w:r>
              <w:t>Adversely affected – 4 V days and 3 PL days</w:t>
            </w:r>
          </w:p>
        </w:tc>
      </w:tr>
      <w:tr w:rsidR="00752255" w:rsidTr="0070733C">
        <w:trPr>
          <w:trHeight w:val="548"/>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255" w:rsidRDefault="00752255" w:rsidP="0070733C">
            <w:pPr>
              <w:rPr>
                <w:rFonts w:ascii="Calibri" w:eastAsiaTheme="minorHAnsi" w:hAnsi="Calibri"/>
                <w:sz w:val="22"/>
                <w:szCs w:val="22"/>
              </w:rPr>
            </w:pPr>
            <w:r>
              <w:t>Others – 1.25 PL days</w:t>
            </w:r>
          </w:p>
        </w:tc>
      </w:tr>
    </w:tbl>
    <w:p w:rsidR="00353206" w:rsidRDefault="00353206" w:rsidP="00353206">
      <w:pPr>
        <w:autoSpaceDE w:val="0"/>
        <w:autoSpaceDN w:val="0"/>
        <w:spacing w:before="100" w:after="100"/>
        <w:jc w:val="center"/>
        <w:rPr>
          <w:rFonts w:ascii="Calibri" w:eastAsiaTheme="minorHAnsi" w:hAnsi="Calibri"/>
          <w:sz w:val="18"/>
          <w:szCs w:val="18"/>
        </w:rPr>
      </w:pPr>
      <w:r w:rsidRPr="00FD1E18">
        <w:rPr>
          <w:rFonts w:ascii="Calibri" w:eastAsiaTheme="minorHAnsi" w:hAnsi="Calibri"/>
          <w:sz w:val="18"/>
          <w:szCs w:val="18"/>
        </w:rPr>
        <w:t>V = vacation days           PL = personal leave days</w:t>
      </w:r>
    </w:p>
    <w:p w:rsidR="0070733C" w:rsidRDefault="0070733C" w:rsidP="00353206">
      <w:pPr>
        <w:autoSpaceDE w:val="0"/>
        <w:autoSpaceDN w:val="0"/>
        <w:spacing w:before="100" w:after="100"/>
        <w:jc w:val="center"/>
        <w:rPr>
          <w:color w:val="000000"/>
        </w:rPr>
      </w:pPr>
    </w:p>
    <w:p w:rsidR="00563183" w:rsidRDefault="00563183" w:rsidP="00563183">
      <w:pPr>
        <w:autoSpaceDE w:val="0"/>
        <w:autoSpaceDN w:val="0"/>
        <w:spacing w:before="100" w:after="100"/>
        <w:rPr>
          <w:color w:val="000000"/>
        </w:rPr>
      </w:pPr>
      <w:r>
        <w:rPr>
          <w:color w:val="000000"/>
        </w:rPr>
        <w:t>All class members (that is, state employees who were employed by the State on November 17, 2002</w:t>
      </w:r>
      <w:r w:rsidR="00B23F24">
        <w:rPr>
          <w:color w:val="000000"/>
        </w:rPr>
        <w:t xml:space="preserve"> </w:t>
      </w:r>
      <w:r w:rsidR="00B23F24" w:rsidRPr="0070733C">
        <w:t>and who were members of a bargaining unit on that date</w:t>
      </w:r>
      <w:r w:rsidRPr="0070733C">
        <w:t xml:space="preserve">) </w:t>
      </w:r>
      <w:r>
        <w:rPr>
          <w:color w:val="000000"/>
        </w:rPr>
        <w:t>are entitled to a compensatory damages award, the amount and type of which depend</w:t>
      </w:r>
      <w:r w:rsidR="00FD1E18">
        <w:rPr>
          <w:color w:val="000000"/>
        </w:rPr>
        <w:t>s</w:t>
      </w:r>
      <w:r>
        <w:rPr>
          <w:color w:val="000000"/>
        </w:rPr>
        <w:t xml:space="preserve"> on which of the above categories they fall into.  Class members with actual economic damages (such as those who were laid off or demoted) are entitled to an economic damages award in addition to the compensatory damage awards.     </w:t>
      </w:r>
    </w:p>
    <w:p w:rsidR="00563183" w:rsidRDefault="00616B1B" w:rsidP="00563183">
      <w:pPr>
        <w:autoSpaceDE w:val="0"/>
        <w:autoSpaceDN w:val="0"/>
        <w:spacing w:before="100" w:after="100"/>
        <w:rPr>
          <w:color w:val="000000"/>
        </w:rPr>
      </w:pPr>
      <w:r>
        <w:rPr>
          <w:color w:val="000000"/>
        </w:rPr>
        <w:t>Employees who are considered to be ad</w:t>
      </w:r>
      <w:r w:rsidR="00563183">
        <w:rPr>
          <w:color w:val="000000"/>
        </w:rPr>
        <w:t>versely affected</w:t>
      </w:r>
      <w:r w:rsidR="00B23F24">
        <w:rPr>
          <w:color w:val="000000"/>
        </w:rPr>
        <w:t xml:space="preserve"> </w:t>
      </w:r>
      <w:r w:rsidR="00B23F24" w:rsidRPr="0070733C">
        <w:t>include</w:t>
      </w:r>
      <w:r w:rsidRPr="0070733C">
        <w:t xml:space="preserve"> </w:t>
      </w:r>
      <w:r>
        <w:rPr>
          <w:color w:val="000000"/>
        </w:rPr>
        <w:t>those who</w:t>
      </w:r>
      <w:r w:rsidR="00563183">
        <w:rPr>
          <w:color w:val="000000"/>
        </w:rPr>
        <w:t xml:space="preserve"> were bumped or demoted to a lower paying position</w:t>
      </w:r>
      <w:r w:rsidR="00F21468">
        <w:rPr>
          <w:color w:val="000000"/>
        </w:rPr>
        <w:t xml:space="preserve"> in lieu of layoff</w:t>
      </w:r>
      <w:r w:rsidR="00563183">
        <w:rPr>
          <w:color w:val="000000"/>
        </w:rPr>
        <w:t>.</w:t>
      </w:r>
    </w:p>
    <w:p w:rsidR="00563183" w:rsidRDefault="0020290A" w:rsidP="00563183">
      <w:pPr>
        <w:autoSpaceDE w:val="0"/>
        <w:autoSpaceDN w:val="0"/>
        <w:spacing w:before="100" w:after="100"/>
        <w:rPr>
          <w:color w:val="000000"/>
        </w:rPr>
      </w:pPr>
      <w:r>
        <w:rPr>
          <w:color w:val="000000"/>
        </w:rPr>
        <w:t>T</w:t>
      </w:r>
      <w:r w:rsidR="00616B1B">
        <w:rPr>
          <w:color w:val="000000"/>
        </w:rPr>
        <w:t xml:space="preserve">he </w:t>
      </w:r>
      <w:r w:rsidR="00563183">
        <w:rPr>
          <w:color w:val="000000"/>
        </w:rPr>
        <w:t xml:space="preserve">"Others" </w:t>
      </w:r>
      <w:r>
        <w:rPr>
          <w:color w:val="000000"/>
        </w:rPr>
        <w:t xml:space="preserve">category refers to </w:t>
      </w:r>
      <w:r w:rsidR="00B23F24" w:rsidRPr="0070733C">
        <w:t>class members</w:t>
      </w:r>
      <w:r w:rsidRPr="0070733C">
        <w:t xml:space="preserve"> </w:t>
      </w:r>
      <w:r w:rsidR="00563183">
        <w:rPr>
          <w:color w:val="000000"/>
        </w:rPr>
        <w:t xml:space="preserve">who were not laid off or adversely </w:t>
      </w:r>
      <w:r w:rsidR="00E072DD">
        <w:rPr>
          <w:color w:val="000000"/>
        </w:rPr>
        <w:t xml:space="preserve">affected </w:t>
      </w:r>
      <w:r>
        <w:rPr>
          <w:color w:val="000000"/>
        </w:rPr>
        <w:t xml:space="preserve">but </w:t>
      </w:r>
      <w:r w:rsidR="00E072DD">
        <w:rPr>
          <w:color w:val="000000"/>
        </w:rPr>
        <w:t>were members</w:t>
      </w:r>
      <w:r>
        <w:rPr>
          <w:color w:val="000000"/>
        </w:rPr>
        <w:t xml:space="preserve"> </w:t>
      </w:r>
      <w:r w:rsidR="00E072DD">
        <w:rPr>
          <w:color w:val="000000"/>
        </w:rPr>
        <w:t xml:space="preserve">of a </w:t>
      </w:r>
      <w:r>
        <w:rPr>
          <w:color w:val="000000"/>
        </w:rPr>
        <w:t>union</w:t>
      </w:r>
      <w:r w:rsidR="00E072DD">
        <w:rPr>
          <w:color w:val="000000"/>
        </w:rPr>
        <w:t xml:space="preserve"> on November 17, 2002</w:t>
      </w:r>
      <w:r w:rsidR="00563183">
        <w:rPr>
          <w:color w:val="000000"/>
        </w:rPr>
        <w:t>.</w:t>
      </w:r>
    </w:p>
    <w:p w:rsidR="00E97494" w:rsidRPr="002B68EA" w:rsidRDefault="00F21468" w:rsidP="00563183">
      <w:r>
        <w:rPr>
          <w:color w:val="000000"/>
        </w:rPr>
        <w:t>Current, active employees will be awarded compensatory and/or economic damages in the form of vacation and/or PL time.  Such c</w:t>
      </w:r>
      <w:r w:rsidR="00B42D31">
        <w:rPr>
          <w:color w:val="000000"/>
        </w:rPr>
        <w:t>ompensatory damages will be determined and provided to Core-CT. Vacation and PL days will be managed using Compensatory Time Off plans.</w:t>
      </w:r>
      <w:r w:rsidR="00371DF8">
        <w:rPr>
          <w:color w:val="000000"/>
        </w:rPr>
        <w:t xml:space="preserve"> Core-CT will receive the Compensatory Damages award and will enroll the impacted employee</w:t>
      </w:r>
      <w:r w:rsidR="009265F3">
        <w:rPr>
          <w:color w:val="000000"/>
        </w:rPr>
        <w:t>s</w:t>
      </w:r>
      <w:r w:rsidR="00371DF8">
        <w:rPr>
          <w:color w:val="000000"/>
        </w:rPr>
        <w:t xml:space="preserve"> in the appropriate plans and load the award onto the timesheet. </w:t>
      </w:r>
      <w:r w:rsidR="00776DA3">
        <w:rPr>
          <w:color w:val="000000"/>
        </w:rPr>
        <w:t>If the employee has multiple job records, the employee will be enrolled in vacation and/or PL plan</w:t>
      </w:r>
      <w:r w:rsidR="000E2CE3">
        <w:rPr>
          <w:color w:val="000000"/>
        </w:rPr>
        <w:t>s</w:t>
      </w:r>
      <w:r w:rsidR="00776DA3">
        <w:rPr>
          <w:color w:val="000000"/>
        </w:rPr>
        <w:t xml:space="preserve"> and awarded hours in the</w:t>
      </w:r>
      <w:r w:rsidR="000E2CE3">
        <w:rPr>
          <w:color w:val="000000"/>
        </w:rPr>
        <w:t>ir</w:t>
      </w:r>
      <w:r w:rsidR="00776DA3">
        <w:rPr>
          <w:color w:val="000000"/>
        </w:rPr>
        <w:t xml:space="preserve"> Primary record.</w:t>
      </w:r>
      <w:r w:rsidR="00C166A5">
        <w:rPr>
          <w:color w:val="000000"/>
        </w:rPr>
        <w:t xml:space="preserve"> </w:t>
      </w:r>
      <w:r w:rsidR="00C166A5" w:rsidRPr="002B68EA">
        <w:t xml:space="preserve">Compensatory damages will be provided </w:t>
      </w:r>
      <w:r w:rsidR="00D86CC6" w:rsidRPr="002B68EA">
        <w:t xml:space="preserve">as follows: </w:t>
      </w:r>
    </w:p>
    <w:p w:rsidR="00D86CC6" w:rsidRPr="002B68EA" w:rsidRDefault="00D86CC6" w:rsidP="00563183"/>
    <w:tbl>
      <w:tblPr>
        <w:tblStyle w:val="TableGrid"/>
        <w:tblW w:w="0" w:type="auto"/>
        <w:tblInd w:w="1908" w:type="dxa"/>
        <w:tblLook w:val="04A0" w:firstRow="1" w:lastRow="0" w:firstColumn="1" w:lastColumn="0" w:noHBand="0" w:noVBand="1"/>
      </w:tblPr>
      <w:tblGrid>
        <w:gridCol w:w="2700"/>
        <w:gridCol w:w="2430"/>
      </w:tblGrid>
      <w:tr w:rsidR="002B68EA" w:rsidRPr="002B68EA" w:rsidTr="00D86CC6">
        <w:tc>
          <w:tcPr>
            <w:tcW w:w="2700" w:type="dxa"/>
          </w:tcPr>
          <w:p w:rsidR="00D86CC6" w:rsidRPr="002B68EA" w:rsidRDefault="00D86CC6" w:rsidP="00563183">
            <w:r w:rsidRPr="002B68EA">
              <w:t>10 days</w:t>
            </w:r>
          </w:p>
        </w:tc>
        <w:tc>
          <w:tcPr>
            <w:tcW w:w="2430" w:type="dxa"/>
          </w:tcPr>
          <w:p w:rsidR="00D86CC6" w:rsidRPr="002B68EA" w:rsidRDefault="00D86CC6" w:rsidP="00563183">
            <w:r w:rsidRPr="002B68EA">
              <w:t>80 hours</w:t>
            </w:r>
          </w:p>
        </w:tc>
      </w:tr>
      <w:tr w:rsidR="002B68EA" w:rsidRPr="002B68EA" w:rsidTr="00D86CC6">
        <w:tc>
          <w:tcPr>
            <w:tcW w:w="2700" w:type="dxa"/>
          </w:tcPr>
          <w:p w:rsidR="00D86CC6" w:rsidRPr="002B68EA" w:rsidRDefault="00D86CC6" w:rsidP="00563183">
            <w:r w:rsidRPr="002B68EA">
              <w:t>5 days</w:t>
            </w:r>
          </w:p>
        </w:tc>
        <w:tc>
          <w:tcPr>
            <w:tcW w:w="2430" w:type="dxa"/>
          </w:tcPr>
          <w:p w:rsidR="00D86CC6" w:rsidRPr="002B68EA" w:rsidRDefault="00D86CC6" w:rsidP="00563183">
            <w:r w:rsidRPr="002B68EA">
              <w:t>40 hours</w:t>
            </w:r>
          </w:p>
        </w:tc>
      </w:tr>
      <w:tr w:rsidR="002B68EA" w:rsidRPr="002B68EA" w:rsidTr="00D86CC6">
        <w:tc>
          <w:tcPr>
            <w:tcW w:w="2700" w:type="dxa"/>
          </w:tcPr>
          <w:p w:rsidR="00D86CC6" w:rsidRPr="002B68EA" w:rsidRDefault="00D86CC6" w:rsidP="00563183">
            <w:r w:rsidRPr="002B68EA">
              <w:t>4 days</w:t>
            </w:r>
          </w:p>
        </w:tc>
        <w:tc>
          <w:tcPr>
            <w:tcW w:w="2430" w:type="dxa"/>
          </w:tcPr>
          <w:p w:rsidR="00D86CC6" w:rsidRPr="002B68EA" w:rsidRDefault="00D86CC6" w:rsidP="00563183">
            <w:r w:rsidRPr="002B68EA">
              <w:t>32 hours</w:t>
            </w:r>
          </w:p>
        </w:tc>
      </w:tr>
      <w:tr w:rsidR="002B68EA" w:rsidRPr="002B68EA" w:rsidTr="00D86CC6">
        <w:tc>
          <w:tcPr>
            <w:tcW w:w="2700" w:type="dxa"/>
          </w:tcPr>
          <w:p w:rsidR="00D86CC6" w:rsidRPr="002B68EA" w:rsidRDefault="00D86CC6" w:rsidP="00563183">
            <w:r w:rsidRPr="002B68EA">
              <w:t>3 days</w:t>
            </w:r>
          </w:p>
        </w:tc>
        <w:tc>
          <w:tcPr>
            <w:tcW w:w="2430" w:type="dxa"/>
          </w:tcPr>
          <w:p w:rsidR="00D86CC6" w:rsidRPr="002B68EA" w:rsidRDefault="00D86CC6" w:rsidP="00563183">
            <w:r w:rsidRPr="002B68EA">
              <w:t>24 hours</w:t>
            </w:r>
          </w:p>
        </w:tc>
      </w:tr>
      <w:tr w:rsidR="00D86CC6" w:rsidRPr="002B68EA" w:rsidTr="00D86CC6">
        <w:tc>
          <w:tcPr>
            <w:tcW w:w="2700" w:type="dxa"/>
          </w:tcPr>
          <w:p w:rsidR="00D86CC6" w:rsidRPr="002B68EA" w:rsidRDefault="00D86CC6" w:rsidP="00563183">
            <w:r w:rsidRPr="002B68EA">
              <w:t>1.25 days</w:t>
            </w:r>
          </w:p>
        </w:tc>
        <w:tc>
          <w:tcPr>
            <w:tcW w:w="2430" w:type="dxa"/>
          </w:tcPr>
          <w:p w:rsidR="00D86CC6" w:rsidRPr="002B68EA" w:rsidRDefault="00D86CC6" w:rsidP="00563183">
            <w:r w:rsidRPr="002B68EA">
              <w:t>10 hours</w:t>
            </w:r>
          </w:p>
        </w:tc>
      </w:tr>
    </w:tbl>
    <w:p w:rsidR="00D86CC6" w:rsidRPr="002B68EA" w:rsidRDefault="00D86CC6" w:rsidP="00563183"/>
    <w:p w:rsidR="0028624B" w:rsidRDefault="0028624B" w:rsidP="00563183"/>
    <w:p w:rsidR="00A53FBA" w:rsidRPr="0070733C" w:rsidRDefault="00A01A0E" w:rsidP="00563183">
      <w:r>
        <w:t>A</w:t>
      </w:r>
      <w:r w:rsidR="00835F01">
        <w:t xml:space="preserve">s </w:t>
      </w:r>
      <w:r>
        <w:t xml:space="preserve">Economic Damages </w:t>
      </w:r>
      <w:r w:rsidR="00835F01">
        <w:t>are determined</w:t>
      </w:r>
      <w:r w:rsidR="00B23F24" w:rsidRPr="0070733C">
        <w:t>, a</w:t>
      </w:r>
      <w:r w:rsidR="00A53FBA" w:rsidRPr="0070733C">
        <w:t xml:space="preserve">gencies </w:t>
      </w:r>
      <w:r w:rsidR="007F0613">
        <w:t xml:space="preserve">must </w:t>
      </w:r>
      <w:r w:rsidR="00A53FBA">
        <w:t>monitor and report on any employees who</w:t>
      </w:r>
      <w:r w:rsidR="007F0613">
        <w:t xml:space="preserve"> may have</w:t>
      </w:r>
      <w:r w:rsidR="00A53FBA">
        <w:t xml:space="preserve"> receive</w:t>
      </w:r>
      <w:r w:rsidR="007F0613">
        <w:t>d</w:t>
      </w:r>
      <w:r w:rsidR="00A53FBA">
        <w:t xml:space="preserve"> Economic Damages </w:t>
      </w:r>
      <w:r w:rsidR="007F0613">
        <w:t xml:space="preserve">but </w:t>
      </w:r>
      <w:r w:rsidR="00A53FBA">
        <w:t xml:space="preserve">who are terminated/retired. Since the Economic Damages will be awarded over time, agencies may see vacation time awarded to </w:t>
      </w:r>
      <w:r w:rsidR="005613E5">
        <w:t>employees whose Job Data record remains active but who are</w:t>
      </w:r>
      <w:r w:rsidR="00A53FBA">
        <w:t xml:space="preserve"> not</w:t>
      </w:r>
      <w:r w:rsidR="005613E5">
        <w:t xml:space="preserve"> being paid. These employees will need to be handled separately and should be reported to Deb Atkinson</w:t>
      </w:r>
      <w:r w:rsidR="00A3481A">
        <w:t xml:space="preserve"> </w:t>
      </w:r>
      <w:r w:rsidR="007F0613">
        <w:t>via email at debra.atkinson@ct.gov</w:t>
      </w:r>
      <w:r w:rsidR="005613E5">
        <w:t>.</w:t>
      </w:r>
      <w:r w:rsidR="00B23F24">
        <w:t xml:space="preserve"> </w:t>
      </w:r>
    </w:p>
    <w:p w:rsidR="00371DF8" w:rsidRDefault="00371DF8" w:rsidP="00563183">
      <w:pPr>
        <w:rPr>
          <w:color w:val="000000"/>
        </w:rPr>
      </w:pPr>
    </w:p>
    <w:p w:rsidR="00A435D4" w:rsidRPr="00A435D4" w:rsidRDefault="00A435D4" w:rsidP="00563183">
      <w:pPr>
        <w:rPr>
          <w:b/>
          <w:color w:val="000000"/>
        </w:rPr>
      </w:pPr>
      <w:r w:rsidRPr="00A435D4">
        <w:rPr>
          <w:b/>
          <w:color w:val="000000"/>
        </w:rPr>
        <w:t xml:space="preserve">Managing the Vacation </w:t>
      </w:r>
      <w:r w:rsidR="00863782">
        <w:rPr>
          <w:b/>
          <w:color w:val="000000"/>
        </w:rPr>
        <w:t>P</w:t>
      </w:r>
      <w:r w:rsidRPr="00A435D4">
        <w:rPr>
          <w:b/>
          <w:color w:val="000000"/>
        </w:rPr>
        <w:t>lan</w:t>
      </w:r>
    </w:p>
    <w:p w:rsidR="00A435D4" w:rsidRDefault="00A435D4" w:rsidP="00563183">
      <w:pPr>
        <w:rPr>
          <w:color w:val="000000"/>
        </w:rPr>
      </w:pPr>
    </w:p>
    <w:p w:rsidR="00371DF8" w:rsidRDefault="002B2EFF" w:rsidP="00563183">
      <w:pPr>
        <w:rPr>
          <w:color w:val="000000"/>
        </w:rPr>
      </w:pPr>
      <w:r>
        <w:rPr>
          <w:color w:val="000000"/>
        </w:rPr>
        <w:t xml:space="preserve">The vacation plan, V000N000P, does not have an expiration period and allows for payment upon termination. </w:t>
      </w:r>
      <w:r w:rsidR="00633505">
        <w:rPr>
          <w:color w:val="000000"/>
        </w:rPr>
        <w:t xml:space="preserve">There is no maximum balance. </w:t>
      </w:r>
      <w:r>
        <w:rPr>
          <w:color w:val="000000"/>
        </w:rPr>
        <w:t>The TRCs associated with this plan are as follows.</w:t>
      </w:r>
    </w:p>
    <w:p w:rsidR="002B2EFF" w:rsidRDefault="002B2EFF" w:rsidP="00563183">
      <w:pPr>
        <w:rPr>
          <w:color w:val="000000"/>
        </w:rPr>
      </w:pPr>
    </w:p>
    <w:p w:rsidR="002B2EFF" w:rsidRDefault="002B2EFF" w:rsidP="00563183">
      <w:pPr>
        <w:rPr>
          <w:color w:val="000000"/>
        </w:rPr>
      </w:pPr>
      <w:r>
        <w:rPr>
          <w:color w:val="000000"/>
        </w:rPr>
        <w:t>VA03</w:t>
      </w:r>
      <w:r>
        <w:rPr>
          <w:color w:val="000000"/>
        </w:rPr>
        <w:tab/>
      </w:r>
      <w:r>
        <w:rPr>
          <w:color w:val="000000"/>
        </w:rPr>
        <w:tab/>
      </w:r>
      <w:r w:rsidR="002B2120">
        <w:rPr>
          <w:color w:val="000000"/>
        </w:rPr>
        <w:t>Manually add hours</w:t>
      </w:r>
    </w:p>
    <w:p w:rsidR="002B2120" w:rsidRDefault="002B2120" w:rsidP="00563183">
      <w:pPr>
        <w:rPr>
          <w:color w:val="000000"/>
        </w:rPr>
      </w:pPr>
      <w:r>
        <w:rPr>
          <w:color w:val="000000"/>
        </w:rPr>
        <w:t>VD03</w:t>
      </w:r>
      <w:r>
        <w:rPr>
          <w:color w:val="000000"/>
        </w:rPr>
        <w:tab/>
      </w:r>
      <w:r>
        <w:rPr>
          <w:color w:val="000000"/>
        </w:rPr>
        <w:tab/>
        <w:t>Manually deduct hours</w:t>
      </w:r>
    </w:p>
    <w:p w:rsidR="002B2120" w:rsidRDefault="002B2120" w:rsidP="00563183">
      <w:pPr>
        <w:rPr>
          <w:color w:val="000000"/>
        </w:rPr>
      </w:pPr>
      <w:r>
        <w:rPr>
          <w:color w:val="000000"/>
        </w:rPr>
        <w:t>VAC03</w:t>
      </w:r>
      <w:r>
        <w:rPr>
          <w:color w:val="000000"/>
        </w:rPr>
        <w:tab/>
        <w:t>Hours taken/used</w:t>
      </w:r>
    </w:p>
    <w:p w:rsidR="002B2120" w:rsidRDefault="002B2120" w:rsidP="00563183">
      <w:pPr>
        <w:rPr>
          <w:color w:val="000000"/>
        </w:rPr>
      </w:pPr>
      <w:r>
        <w:rPr>
          <w:color w:val="000000"/>
        </w:rPr>
        <w:t>VP03</w:t>
      </w:r>
      <w:r>
        <w:rPr>
          <w:color w:val="000000"/>
        </w:rPr>
        <w:tab/>
      </w:r>
      <w:r>
        <w:rPr>
          <w:color w:val="000000"/>
        </w:rPr>
        <w:tab/>
        <w:t>Payment and deduction of hours</w:t>
      </w:r>
    </w:p>
    <w:p w:rsidR="002B2120" w:rsidRDefault="002B2120" w:rsidP="00563183">
      <w:pPr>
        <w:rPr>
          <w:color w:val="000000"/>
        </w:rPr>
      </w:pPr>
    </w:p>
    <w:p w:rsidR="002B2120" w:rsidRPr="002B68EA" w:rsidRDefault="00AA21D0" w:rsidP="00563183">
      <w:r w:rsidRPr="002B68EA">
        <w:t>Employees with SEBAC Vacation Time remaining at termination need to be paid out and the balance zeroed. To payout the vacation time enter the number of hours remaining with VP03. This will both pay the hours and zero the balance. This MUST be done on the timesheet prior to the termination date. Paying the vacation time via Additional Pay or with a lump sum amount will not reduce the balance and will be difficult to report on. After termination, the vacation plan should be inactivated.</w:t>
      </w:r>
    </w:p>
    <w:p w:rsidR="002B2120" w:rsidRPr="002B68EA" w:rsidRDefault="002B2120" w:rsidP="00563183"/>
    <w:p w:rsidR="00A435D4" w:rsidRPr="00A435D4" w:rsidRDefault="00A435D4" w:rsidP="00563183">
      <w:pPr>
        <w:rPr>
          <w:b/>
          <w:color w:val="000000"/>
        </w:rPr>
      </w:pPr>
      <w:r w:rsidRPr="00A435D4">
        <w:rPr>
          <w:b/>
          <w:color w:val="000000"/>
        </w:rPr>
        <w:t xml:space="preserve">Managing the PL </w:t>
      </w:r>
      <w:r w:rsidR="00863782">
        <w:rPr>
          <w:b/>
          <w:color w:val="000000"/>
        </w:rPr>
        <w:t>P</w:t>
      </w:r>
      <w:r w:rsidRPr="00A435D4">
        <w:rPr>
          <w:b/>
          <w:color w:val="000000"/>
        </w:rPr>
        <w:t>lan</w:t>
      </w:r>
    </w:p>
    <w:p w:rsidR="00A435D4" w:rsidRDefault="00A435D4" w:rsidP="00563183">
      <w:pPr>
        <w:rPr>
          <w:color w:val="000000"/>
        </w:rPr>
      </w:pPr>
    </w:p>
    <w:p w:rsidR="002B2120" w:rsidRDefault="002B2120" w:rsidP="00563183">
      <w:pPr>
        <w:rPr>
          <w:color w:val="000000"/>
        </w:rPr>
      </w:pPr>
      <w:r>
        <w:rPr>
          <w:color w:val="000000"/>
        </w:rPr>
        <w:t xml:space="preserve">The PL plan, P012M000N, has </w:t>
      </w:r>
      <w:r w:rsidR="00525E45">
        <w:rPr>
          <w:color w:val="000000"/>
        </w:rPr>
        <w:t xml:space="preserve">an expiration date of 12 months. The time will be awarded on January 1, 2016 and will expire on December 31, 2016. PL time cannot be paid out upon termination. </w:t>
      </w:r>
      <w:r w:rsidR="00AD11BC">
        <w:rPr>
          <w:color w:val="000000"/>
        </w:rPr>
        <w:t xml:space="preserve">There is no maximum balance. </w:t>
      </w:r>
      <w:r w:rsidR="00525E45">
        <w:rPr>
          <w:color w:val="000000"/>
        </w:rPr>
        <w:t>The TRCs associated with the plan are as follows.</w:t>
      </w:r>
    </w:p>
    <w:p w:rsidR="00525E45" w:rsidRDefault="00525E45" w:rsidP="00563183">
      <w:pPr>
        <w:rPr>
          <w:color w:val="000000"/>
        </w:rPr>
      </w:pPr>
    </w:p>
    <w:p w:rsidR="00525E45" w:rsidRDefault="00525E45" w:rsidP="00563183">
      <w:pPr>
        <w:rPr>
          <w:color w:val="000000"/>
        </w:rPr>
      </w:pPr>
      <w:r>
        <w:rPr>
          <w:color w:val="000000"/>
        </w:rPr>
        <w:t>PLA03</w:t>
      </w:r>
      <w:r>
        <w:rPr>
          <w:color w:val="000000"/>
        </w:rPr>
        <w:tab/>
      </w:r>
      <w:r>
        <w:rPr>
          <w:color w:val="000000"/>
        </w:rPr>
        <w:tab/>
        <w:t>Manually add hours</w:t>
      </w:r>
    </w:p>
    <w:p w:rsidR="00525E45" w:rsidRDefault="00525E45" w:rsidP="00563183">
      <w:pPr>
        <w:rPr>
          <w:color w:val="000000"/>
        </w:rPr>
      </w:pPr>
      <w:r>
        <w:rPr>
          <w:color w:val="000000"/>
        </w:rPr>
        <w:t>PLD03</w:t>
      </w:r>
      <w:r>
        <w:rPr>
          <w:color w:val="000000"/>
        </w:rPr>
        <w:tab/>
      </w:r>
      <w:r>
        <w:rPr>
          <w:color w:val="000000"/>
        </w:rPr>
        <w:tab/>
        <w:t>Manually deduct hours</w:t>
      </w:r>
    </w:p>
    <w:p w:rsidR="00525E45" w:rsidRDefault="00525E45" w:rsidP="00563183">
      <w:pPr>
        <w:rPr>
          <w:color w:val="000000"/>
        </w:rPr>
      </w:pPr>
      <w:r>
        <w:rPr>
          <w:color w:val="000000"/>
        </w:rPr>
        <w:t>PL03</w:t>
      </w:r>
      <w:r>
        <w:rPr>
          <w:color w:val="000000"/>
        </w:rPr>
        <w:tab/>
      </w:r>
      <w:r>
        <w:rPr>
          <w:color w:val="000000"/>
        </w:rPr>
        <w:tab/>
        <w:t>Hours taken/used</w:t>
      </w:r>
    </w:p>
    <w:p w:rsidR="00A435D4" w:rsidRDefault="00A435D4" w:rsidP="00563183">
      <w:pPr>
        <w:rPr>
          <w:color w:val="000000"/>
        </w:rPr>
      </w:pPr>
    </w:p>
    <w:p w:rsidR="001E6028" w:rsidRDefault="00C06B03" w:rsidP="00A435D4">
      <w:pPr>
        <w:rPr>
          <w:color w:val="000000"/>
        </w:rPr>
      </w:pPr>
      <w:r>
        <w:rPr>
          <w:color w:val="000000"/>
        </w:rPr>
        <w:t>After December 31, 2016, Core-CT will inactivate all PL comp plans.</w:t>
      </w:r>
      <w:r w:rsidR="00D86CC6">
        <w:rPr>
          <w:color w:val="000000"/>
        </w:rPr>
        <w:t xml:space="preserve"> </w:t>
      </w:r>
    </w:p>
    <w:p w:rsidR="001E6028" w:rsidRDefault="001E6028" w:rsidP="00A435D4">
      <w:pPr>
        <w:rPr>
          <w:color w:val="000000"/>
        </w:rPr>
      </w:pPr>
    </w:p>
    <w:p w:rsidR="00A435D4" w:rsidRPr="002B68EA" w:rsidRDefault="001E6028" w:rsidP="00A435D4">
      <w:r>
        <w:rPr>
          <w:color w:val="000000"/>
        </w:rPr>
        <w:lastRenderedPageBreak/>
        <w:t xml:space="preserve">Update: </w:t>
      </w:r>
      <w:r w:rsidR="00D86CC6" w:rsidRPr="002B68EA">
        <w:t>Those employees who receive an award on December 1, 2016 or later will have until December 31, 2017 to use it.</w:t>
      </w:r>
    </w:p>
    <w:p w:rsidR="00A435D4" w:rsidRDefault="00A435D4" w:rsidP="00563183">
      <w:pPr>
        <w:rPr>
          <w:color w:val="000000"/>
        </w:rPr>
      </w:pPr>
    </w:p>
    <w:p w:rsidR="00371DF8" w:rsidRPr="00A435D4" w:rsidRDefault="00A435D4" w:rsidP="00563183">
      <w:pPr>
        <w:rPr>
          <w:b/>
          <w:color w:val="000000"/>
        </w:rPr>
      </w:pPr>
      <w:r w:rsidRPr="00A435D4">
        <w:rPr>
          <w:b/>
          <w:color w:val="000000"/>
        </w:rPr>
        <w:t>Managing FMLA and Workers’ Comp</w:t>
      </w:r>
    </w:p>
    <w:p w:rsidR="00A435D4" w:rsidRDefault="00A435D4" w:rsidP="00563183">
      <w:pPr>
        <w:rPr>
          <w:color w:val="000000"/>
        </w:rPr>
      </w:pPr>
    </w:p>
    <w:p w:rsidR="00371DF8" w:rsidRDefault="00A435D4" w:rsidP="00563183">
      <w:pPr>
        <w:rPr>
          <w:color w:val="000000"/>
        </w:rPr>
      </w:pPr>
      <w:r>
        <w:rPr>
          <w:color w:val="000000"/>
        </w:rPr>
        <w:t>Should an employee elect to use the vacation or PL time for an FMLA or Workers’ Comp event, agencies will code the timesheet with VAC03 or PL03</w:t>
      </w:r>
      <w:r w:rsidR="000C72B8">
        <w:rPr>
          <w:color w:val="000000"/>
        </w:rPr>
        <w:t xml:space="preserve">. In addition, override reason codes have been created to assist in identifying the </w:t>
      </w:r>
      <w:r w:rsidR="00FA02F7">
        <w:rPr>
          <w:color w:val="000000"/>
        </w:rPr>
        <w:t xml:space="preserve">type of </w:t>
      </w:r>
      <w:r w:rsidR="000C72B8">
        <w:rPr>
          <w:color w:val="000000"/>
        </w:rPr>
        <w:t>event.</w:t>
      </w:r>
    </w:p>
    <w:p w:rsidR="000C72B8" w:rsidRDefault="000C72B8" w:rsidP="00563183">
      <w:pPr>
        <w:rPr>
          <w:color w:val="000000"/>
        </w:rPr>
      </w:pPr>
    </w:p>
    <w:p w:rsidR="000C72B8" w:rsidRDefault="000C72B8" w:rsidP="00563183">
      <w:pPr>
        <w:rPr>
          <w:color w:val="000000"/>
        </w:rPr>
      </w:pPr>
      <w:r>
        <w:rPr>
          <w:color w:val="000000"/>
        </w:rPr>
        <w:t>FMLAS</w:t>
      </w:r>
      <w:r>
        <w:rPr>
          <w:color w:val="000000"/>
        </w:rPr>
        <w:tab/>
        <w:t>State FMLA</w:t>
      </w:r>
    </w:p>
    <w:p w:rsidR="000C72B8" w:rsidRDefault="000C72B8" w:rsidP="00563183">
      <w:pPr>
        <w:rPr>
          <w:color w:val="000000"/>
        </w:rPr>
      </w:pPr>
      <w:r>
        <w:rPr>
          <w:color w:val="000000"/>
        </w:rPr>
        <w:t>FMLAF</w:t>
      </w:r>
      <w:r>
        <w:rPr>
          <w:color w:val="000000"/>
        </w:rPr>
        <w:tab/>
        <w:t>Federal FMLA</w:t>
      </w:r>
    </w:p>
    <w:p w:rsidR="000C72B8" w:rsidRDefault="000C72B8" w:rsidP="00563183">
      <w:pPr>
        <w:rPr>
          <w:color w:val="000000"/>
        </w:rPr>
      </w:pPr>
      <w:r>
        <w:rPr>
          <w:color w:val="000000"/>
        </w:rPr>
        <w:t>FMLAC</w:t>
      </w:r>
      <w:r>
        <w:rPr>
          <w:color w:val="000000"/>
        </w:rPr>
        <w:tab/>
        <w:t>Combination State and Federal FMLA</w:t>
      </w:r>
    </w:p>
    <w:p w:rsidR="00A0551D" w:rsidRDefault="00A0551D" w:rsidP="00563183">
      <w:pPr>
        <w:rPr>
          <w:color w:val="000000"/>
        </w:rPr>
      </w:pPr>
      <w:r>
        <w:rPr>
          <w:color w:val="000000"/>
        </w:rPr>
        <w:t>FMLAW</w:t>
      </w:r>
      <w:r>
        <w:rPr>
          <w:color w:val="000000"/>
        </w:rPr>
        <w:tab/>
        <w:t>Combination FMLA and Workers’ Comp</w:t>
      </w:r>
    </w:p>
    <w:p w:rsidR="000C72B8" w:rsidRDefault="000C72B8" w:rsidP="00563183">
      <w:pPr>
        <w:rPr>
          <w:color w:val="000000"/>
        </w:rPr>
      </w:pPr>
      <w:r>
        <w:rPr>
          <w:color w:val="000000"/>
        </w:rPr>
        <w:t>WC</w:t>
      </w:r>
      <w:r>
        <w:rPr>
          <w:color w:val="000000"/>
        </w:rPr>
        <w:tab/>
      </w:r>
      <w:r>
        <w:rPr>
          <w:color w:val="000000"/>
        </w:rPr>
        <w:tab/>
        <w:t>Workers’ Comp</w:t>
      </w:r>
    </w:p>
    <w:p w:rsidR="00044CA5" w:rsidRDefault="00044CA5" w:rsidP="00563183">
      <w:pPr>
        <w:rPr>
          <w:color w:val="000000"/>
        </w:rPr>
      </w:pPr>
      <w:r>
        <w:rPr>
          <w:color w:val="000000"/>
        </w:rPr>
        <w:t>PLSCK</w:t>
      </w:r>
      <w:r>
        <w:rPr>
          <w:color w:val="000000"/>
        </w:rPr>
        <w:tab/>
        <w:t>Using PL in lieu of Sick</w:t>
      </w:r>
    </w:p>
    <w:p w:rsidR="00044CA5" w:rsidRDefault="00044CA5" w:rsidP="00563183">
      <w:pPr>
        <w:rPr>
          <w:color w:val="000000"/>
        </w:rPr>
      </w:pPr>
      <w:r>
        <w:rPr>
          <w:color w:val="000000"/>
        </w:rPr>
        <w:t>VSCK</w:t>
      </w:r>
      <w:r>
        <w:rPr>
          <w:color w:val="000000"/>
        </w:rPr>
        <w:tab/>
      </w:r>
      <w:r>
        <w:rPr>
          <w:color w:val="000000"/>
        </w:rPr>
        <w:tab/>
        <w:t>Using Vacation in lieu of Sick</w:t>
      </w:r>
    </w:p>
    <w:p w:rsidR="00B667C6" w:rsidRDefault="00B667C6" w:rsidP="00563183">
      <w:pPr>
        <w:rPr>
          <w:color w:val="000000"/>
        </w:rPr>
      </w:pPr>
    </w:p>
    <w:p w:rsidR="002C76DE" w:rsidRPr="002C76DE" w:rsidRDefault="002939A1" w:rsidP="00563183">
      <w:pPr>
        <w:rPr>
          <w:b/>
          <w:color w:val="000000"/>
        </w:rPr>
      </w:pPr>
      <w:r>
        <w:rPr>
          <w:b/>
          <w:color w:val="000000"/>
        </w:rPr>
        <w:t>Agency</w:t>
      </w:r>
      <w:r w:rsidR="002C76DE" w:rsidRPr="002C76DE">
        <w:rPr>
          <w:b/>
          <w:color w:val="000000"/>
        </w:rPr>
        <w:t xml:space="preserve"> Information</w:t>
      </w:r>
    </w:p>
    <w:p w:rsidR="002C76DE" w:rsidRDefault="002C76DE" w:rsidP="00563183">
      <w:pPr>
        <w:rPr>
          <w:color w:val="000000"/>
        </w:rPr>
      </w:pPr>
    </w:p>
    <w:p w:rsidR="00865348" w:rsidRDefault="00865348" w:rsidP="00563183">
      <w:pPr>
        <w:rPr>
          <w:color w:val="000000"/>
        </w:rPr>
      </w:pPr>
      <w:r>
        <w:rPr>
          <w:color w:val="000000"/>
        </w:rPr>
        <w:t xml:space="preserve">When the vacation and PL days are added to the timesheet an audit record will be created. The OPRID will be ‘TLSYSTEM’. </w:t>
      </w:r>
      <w:r w:rsidR="00C67C97">
        <w:rPr>
          <w:color w:val="000000"/>
        </w:rPr>
        <w:t>Th</w:t>
      </w:r>
      <w:r w:rsidR="007F03F2">
        <w:rPr>
          <w:color w:val="000000"/>
        </w:rPr>
        <w:t>i</w:t>
      </w:r>
      <w:r w:rsidR="00C67C97">
        <w:rPr>
          <w:color w:val="000000"/>
        </w:rPr>
        <w:t xml:space="preserve">s </w:t>
      </w:r>
      <w:r w:rsidR="007F03F2">
        <w:rPr>
          <w:color w:val="000000"/>
        </w:rPr>
        <w:t>field is</w:t>
      </w:r>
      <w:r w:rsidR="00C67C97">
        <w:rPr>
          <w:color w:val="000000"/>
        </w:rPr>
        <w:t xml:space="preserve"> visible </w:t>
      </w:r>
      <w:r w:rsidR="007F03F2">
        <w:rPr>
          <w:color w:val="000000"/>
        </w:rPr>
        <w:t>on the Reported Time table in EPM</w:t>
      </w:r>
      <w:r w:rsidR="00C67C97">
        <w:rPr>
          <w:color w:val="000000"/>
        </w:rPr>
        <w:t xml:space="preserve">. There is also an online audit page available by navigating to Core-CT HRMS &gt; </w:t>
      </w:r>
      <w:r w:rsidR="004E4DE7">
        <w:rPr>
          <w:color w:val="000000"/>
        </w:rPr>
        <w:t>Time and Labor &gt; View Time &gt; Reported Time Audit. On this page, users will see an Audit User ID of ‘BATCH’ on the Overview tab. On the Time Reporting Elements tab the Reported Time Source will be ‘Time Collection Device’</w:t>
      </w:r>
      <w:r w:rsidR="00C02E88">
        <w:rPr>
          <w:color w:val="000000"/>
        </w:rPr>
        <w:t xml:space="preserve"> for the vacation and PL entries made by Core-CT.</w:t>
      </w:r>
      <w:r w:rsidR="007F03F2">
        <w:rPr>
          <w:color w:val="000000"/>
        </w:rPr>
        <w:t xml:space="preserve"> This will assist agencies in distinguishing between entries made by Core-CT and adjustments made by agencies, if they should be needed.</w:t>
      </w:r>
    </w:p>
    <w:p w:rsidR="00877147" w:rsidRDefault="00877147" w:rsidP="00563183">
      <w:pPr>
        <w:rPr>
          <w:color w:val="000000"/>
        </w:rPr>
      </w:pPr>
    </w:p>
    <w:p w:rsidR="00877147" w:rsidRDefault="00877147" w:rsidP="00563183">
      <w:pPr>
        <w:rPr>
          <w:color w:val="000000"/>
        </w:rPr>
      </w:pPr>
      <w:r>
        <w:rPr>
          <w:color w:val="000000"/>
        </w:rPr>
        <w:t xml:space="preserve">Agencies </w:t>
      </w:r>
      <w:r w:rsidR="00A82A6C">
        <w:rPr>
          <w:color w:val="000000"/>
        </w:rPr>
        <w:t xml:space="preserve">may </w:t>
      </w:r>
      <w:r>
        <w:rPr>
          <w:color w:val="000000"/>
        </w:rPr>
        <w:t xml:space="preserve">also run the Reported Time report (CTTLR358) to obtain a list of employees </w:t>
      </w:r>
      <w:r w:rsidR="00A926D1">
        <w:rPr>
          <w:color w:val="000000"/>
        </w:rPr>
        <w:t>covered under the agreement. To run the report, u</w:t>
      </w:r>
      <w:r w:rsidR="00A926D1">
        <w:t>se January 1, 2016 as both the Begin and End Date. Click on the first radio button to run the report by Department. Select the applicable SetID (AGNCY or UNIVS). Type in the Department ID or select it from the list using the lookup icon. Select the radio button next to Run by TRC. Type VA03 the</w:t>
      </w:r>
      <w:bookmarkStart w:id="0" w:name="_GoBack"/>
      <w:bookmarkEnd w:id="0"/>
      <w:r w:rsidR="00A926D1">
        <w:t>n click the Add icon to add another row. Type PLA03</w:t>
      </w:r>
      <w:r w:rsidR="00A82A6C">
        <w:t xml:space="preserve"> in the new row</w:t>
      </w:r>
      <w:r w:rsidR="00A926D1">
        <w:t>. Verify that the Show Detail checkbox is selected and the Page Break by Employee checkbox is NOT selected.</w:t>
      </w:r>
    </w:p>
    <w:p w:rsidR="00865348" w:rsidRDefault="00865348" w:rsidP="00563183">
      <w:pPr>
        <w:rPr>
          <w:color w:val="000000"/>
        </w:rPr>
      </w:pPr>
    </w:p>
    <w:p w:rsidR="00B667C6" w:rsidRDefault="00B667C6" w:rsidP="00563183">
      <w:pPr>
        <w:rPr>
          <w:color w:val="000000"/>
        </w:rPr>
      </w:pPr>
      <w:r>
        <w:rPr>
          <w:color w:val="000000"/>
        </w:rPr>
        <w:t>As with the other Compensatory Time Off plans, transactions cannot be entered in Additional Pay. All transaction</w:t>
      </w:r>
      <w:r w:rsidR="003E0E65">
        <w:rPr>
          <w:color w:val="000000"/>
        </w:rPr>
        <w:t>s</w:t>
      </w:r>
      <w:r>
        <w:rPr>
          <w:color w:val="000000"/>
        </w:rPr>
        <w:t xml:space="preserve"> associated with the vacation and PL plans must be entered on the Timesheet in order to be processed. Once entered, the transactions must be processed overnight by Time Administration before the balance is updated.</w:t>
      </w:r>
      <w:r w:rsidR="002C76DE">
        <w:rPr>
          <w:color w:val="000000"/>
        </w:rPr>
        <w:t xml:space="preserve"> </w:t>
      </w:r>
      <w:r w:rsidR="003E0E65">
        <w:rPr>
          <w:color w:val="000000"/>
        </w:rPr>
        <w:t>The</w:t>
      </w:r>
      <w:r w:rsidR="00FA02F7">
        <w:rPr>
          <w:color w:val="000000"/>
        </w:rPr>
        <w:t xml:space="preserve"> vacation and PL</w:t>
      </w:r>
      <w:r w:rsidR="003E0E65">
        <w:rPr>
          <w:color w:val="000000"/>
        </w:rPr>
        <w:t xml:space="preserve"> plans will be processed and maintained in Core-CT jus</w:t>
      </w:r>
      <w:r w:rsidR="00FA02F7">
        <w:rPr>
          <w:color w:val="000000"/>
        </w:rPr>
        <w:t>t as Comp and Holiday plans are and will be reportable using existing Compensatory Time reports.</w:t>
      </w:r>
    </w:p>
    <w:p w:rsidR="00B129A9" w:rsidRDefault="00B129A9" w:rsidP="00563183">
      <w:pPr>
        <w:rPr>
          <w:color w:val="000000"/>
        </w:rPr>
      </w:pPr>
    </w:p>
    <w:p w:rsidR="00B129A9" w:rsidRDefault="00B129A9" w:rsidP="00563183">
      <w:r>
        <w:rPr>
          <w:color w:val="000000"/>
        </w:rPr>
        <w:t xml:space="preserve">Agencies may use existing reports to assist in managing the vacation and PL plans. The comp expiration reports </w:t>
      </w:r>
      <w:r>
        <w:t xml:space="preserve">(CTTLR354 and CTTLR356) can be used to monitor the expiration of the PL </w:t>
      </w:r>
      <w:r>
        <w:lastRenderedPageBreak/>
        <w:t>time. The Comp and Holiday Balance report (CTTLR400) can be used to monitor the vacation a</w:t>
      </w:r>
      <w:r w:rsidR="0012663E">
        <w:t>nd PL balances. Once the employee has a zero vacation balance, the plan needs to be inactivated.</w:t>
      </w:r>
      <w:r w:rsidR="006450E8">
        <w:t xml:space="preserve"> To track FMLA or Workers’ Comp related activity in association with these </w:t>
      </w:r>
      <w:r w:rsidR="00923198">
        <w:t xml:space="preserve">vacation and </w:t>
      </w:r>
      <w:r w:rsidR="006450E8">
        <w:t xml:space="preserve">PL plans, EPM or the TRC Usage report (by TRC </w:t>
      </w:r>
      <w:r w:rsidR="0091191A">
        <w:t>and/</w:t>
      </w:r>
      <w:r w:rsidR="006450E8">
        <w:t>or Override Reason Code) can be used.</w:t>
      </w:r>
    </w:p>
    <w:p w:rsidR="009D0C43" w:rsidRPr="002B68EA" w:rsidRDefault="00D86CC6" w:rsidP="00AA21D0">
      <w:pPr>
        <w:pStyle w:val="NormalWeb"/>
      </w:pPr>
      <w:r w:rsidRPr="002B68EA">
        <w:t xml:space="preserve">The TRC Usage Report (CTHRR460) can be used to monitor time awarded and used. </w:t>
      </w:r>
      <w:r w:rsidR="00AA21D0" w:rsidRPr="002B68EA">
        <w:t xml:space="preserve">The following selections should be made on the Run Control page. Dates to Report: Begin Date 01/01/2016, End Date 12/31/16 Report Style: Uncheck both boxes Employees to Report: Select any option - Department, Group or Employee Report Request Options: Select by TRC TRCs to report - PLA03, PLD03, </w:t>
      </w:r>
      <w:r w:rsidR="002B68EA" w:rsidRPr="002B68EA">
        <w:t xml:space="preserve">and </w:t>
      </w:r>
      <w:r w:rsidR="00AA21D0" w:rsidRPr="002B68EA">
        <w:t>PL03.</w:t>
      </w:r>
    </w:p>
    <w:p w:rsidR="00507196" w:rsidRPr="00507196" w:rsidRDefault="00507196" w:rsidP="00563183">
      <w:pPr>
        <w:rPr>
          <w:b/>
          <w:color w:val="000000"/>
        </w:rPr>
      </w:pPr>
      <w:r>
        <w:rPr>
          <w:b/>
          <w:color w:val="000000"/>
        </w:rPr>
        <w:t>Employee</w:t>
      </w:r>
      <w:r w:rsidRPr="00507196">
        <w:rPr>
          <w:b/>
          <w:color w:val="000000"/>
        </w:rPr>
        <w:t xml:space="preserve"> Information</w:t>
      </w:r>
    </w:p>
    <w:p w:rsidR="00507196" w:rsidRPr="00A36F23" w:rsidRDefault="00A36F23" w:rsidP="00563183">
      <w:pPr>
        <w:rPr>
          <w:color w:val="000000"/>
          <w:u w:val="single"/>
        </w:rPr>
      </w:pPr>
      <w:r w:rsidRPr="00A36F23">
        <w:rPr>
          <w:color w:val="000000"/>
          <w:u w:val="single"/>
        </w:rPr>
        <w:t>Timesheet</w:t>
      </w:r>
    </w:p>
    <w:p w:rsidR="00A36F23" w:rsidRDefault="002C76DE" w:rsidP="00563183">
      <w:pPr>
        <w:rPr>
          <w:color w:val="000000"/>
        </w:rPr>
      </w:pPr>
      <w:r>
        <w:rPr>
          <w:color w:val="000000"/>
        </w:rPr>
        <w:t>T</w:t>
      </w:r>
      <w:r w:rsidR="00AA683F">
        <w:rPr>
          <w:color w:val="000000"/>
        </w:rPr>
        <w:t xml:space="preserve">he two new comp plans </w:t>
      </w:r>
      <w:r>
        <w:rPr>
          <w:color w:val="000000"/>
        </w:rPr>
        <w:t xml:space="preserve">will be </w:t>
      </w:r>
      <w:r w:rsidR="00AA683F">
        <w:rPr>
          <w:color w:val="000000"/>
        </w:rPr>
        <w:t xml:space="preserve">displayed on the Timesheet in the </w:t>
      </w:r>
      <w:r w:rsidR="0067436F">
        <w:rPr>
          <w:color w:val="000000"/>
        </w:rPr>
        <w:t>“</w:t>
      </w:r>
      <w:r w:rsidR="00AA683F">
        <w:rPr>
          <w:color w:val="000000"/>
        </w:rPr>
        <w:t>Leave and Compensatory Time Balances</w:t>
      </w:r>
      <w:r w:rsidR="0067436F">
        <w:rPr>
          <w:color w:val="000000"/>
        </w:rPr>
        <w:t>”</w:t>
      </w:r>
      <w:r w:rsidR="00AA683F">
        <w:rPr>
          <w:color w:val="000000"/>
        </w:rPr>
        <w:t xml:space="preserve"> section. </w:t>
      </w:r>
      <w:r w:rsidR="00B42561">
        <w:rPr>
          <w:color w:val="000000"/>
        </w:rPr>
        <w:t>The VA03 and PLA03 entries should NOT be deleted.</w:t>
      </w:r>
    </w:p>
    <w:p w:rsidR="00A36F23" w:rsidRDefault="00A36F23" w:rsidP="00563183">
      <w:pPr>
        <w:rPr>
          <w:color w:val="000000"/>
        </w:rPr>
      </w:pPr>
    </w:p>
    <w:p w:rsidR="00A36F23" w:rsidRPr="00A36F23" w:rsidRDefault="00A36F23" w:rsidP="00563183">
      <w:pPr>
        <w:rPr>
          <w:color w:val="000000"/>
          <w:u w:val="single"/>
        </w:rPr>
      </w:pPr>
      <w:r w:rsidRPr="00A36F23">
        <w:rPr>
          <w:color w:val="000000"/>
          <w:u w:val="single"/>
        </w:rPr>
        <w:t>Paycheck</w:t>
      </w:r>
    </w:p>
    <w:p w:rsidR="00507196" w:rsidRDefault="00507196" w:rsidP="00563183">
      <w:pPr>
        <w:rPr>
          <w:color w:val="000000"/>
        </w:rPr>
      </w:pPr>
      <w:r>
        <w:rPr>
          <w:color w:val="000000"/>
        </w:rPr>
        <w:t xml:space="preserve">The Vacation and PL time will be displayed in the </w:t>
      </w:r>
      <w:r w:rsidR="0067436F">
        <w:rPr>
          <w:color w:val="000000"/>
        </w:rPr>
        <w:t>“</w:t>
      </w:r>
      <w:r w:rsidR="00AA683F">
        <w:rPr>
          <w:color w:val="000000"/>
        </w:rPr>
        <w:t xml:space="preserve">Leave Balances </w:t>
      </w:r>
      <w:r w:rsidR="0067436F">
        <w:rPr>
          <w:color w:val="000000"/>
        </w:rPr>
        <w:t>As Of:” section of the paycheck.</w:t>
      </w:r>
      <w:r w:rsidR="003E1A10">
        <w:rPr>
          <w:color w:val="000000"/>
        </w:rPr>
        <w:t xml:space="preserve"> The Vacation time </w:t>
      </w:r>
      <w:r w:rsidR="00C166A5">
        <w:rPr>
          <w:color w:val="000000"/>
        </w:rPr>
        <w:t xml:space="preserve">balance </w:t>
      </w:r>
      <w:r w:rsidR="003E1A10">
        <w:rPr>
          <w:color w:val="000000"/>
        </w:rPr>
        <w:t xml:space="preserve">will be labeled “SEBACV” and the PL time </w:t>
      </w:r>
      <w:r w:rsidR="00C166A5">
        <w:rPr>
          <w:color w:val="000000"/>
        </w:rPr>
        <w:t xml:space="preserve">balance </w:t>
      </w:r>
      <w:r w:rsidR="003E1A10">
        <w:rPr>
          <w:color w:val="000000"/>
        </w:rPr>
        <w:t>will be labeled “SEBACPL”.</w:t>
      </w:r>
      <w:r w:rsidR="00C166A5">
        <w:rPr>
          <w:color w:val="000000"/>
        </w:rPr>
        <w:t xml:space="preserve"> Time taken/paid</w:t>
      </w:r>
      <w:r w:rsidR="00BC2D83">
        <w:rPr>
          <w:color w:val="000000"/>
        </w:rPr>
        <w:t xml:space="preserve"> will be displayed in the Hours and Earnings section with the following descriptions: Vacation</w:t>
      </w:r>
      <w:r w:rsidR="004814ED">
        <w:rPr>
          <w:color w:val="000000"/>
        </w:rPr>
        <w:t xml:space="preserve"> taken </w:t>
      </w:r>
      <w:r w:rsidR="00A36F23">
        <w:rPr>
          <w:color w:val="000000"/>
        </w:rPr>
        <w:t>-</w:t>
      </w:r>
      <w:r w:rsidR="004814ED">
        <w:rPr>
          <w:color w:val="000000"/>
        </w:rPr>
        <w:t xml:space="preserve"> “SEBAC Vacation Used”, PL taken </w:t>
      </w:r>
      <w:r w:rsidR="00A36F23">
        <w:rPr>
          <w:color w:val="000000"/>
        </w:rPr>
        <w:t>-</w:t>
      </w:r>
      <w:r w:rsidR="004814ED">
        <w:rPr>
          <w:color w:val="000000"/>
        </w:rPr>
        <w:t xml:space="preserve"> </w:t>
      </w:r>
      <w:r w:rsidR="00A36F23">
        <w:rPr>
          <w:color w:val="000000"/>
        </w:rPr>
        <w:t>“SEBAC PL Used” and Vacation Paid – “SEBAC Vacation Payout”.</w:t>
      </w:r>
    </w:p>
    <w:p w:rsidR="00BC2D83" w:rsidRDefault="00BC2D83" w:rsidP="00563183">
      <w:pPr>
        <w:rPr>
          <w:color w:val="000000"/>
        </w:rPr>
      </w:pPr>
    </w:p>
    <w:p w:rsidR="009D0C43" w:rsidRPr="005D27A4" w:rsidRDefault="009265F3" w:rsidP="00563183">
      <w:pPr>
        <w:rPr>
          <w:b/>
          <w:color w:val="000000"/>
        </w:rPr>
      </w:pPr>
      <w:r w:rsidRPr="005D27A4">
        <w:rPr>
          <w:b/>
          <w:color w:val="000000"/>
        </w:rPr>
        <w:t>Limited Scope Agencies</w:t>
      </w:r>
    </w:p>
    <w:p w:rsidR="009265F3" w:rsidRDefault="009265F3" w:rsidP="00563183">
      <w:pPr>
        <w:rPr>
          <w:color w:val="000000"/>
        </w:rPr>
      </w:pPr>
    </w:p>
    <w:p w:rsidR="009265F3" w:rsidRDefault="009265F3" w:rsidP="00563183">
      <w:pPr>
        <w:rPr>
          <w:color w:val="000000"/>
        </w:rPr>
      </w:pPr>
      <w:r>
        <w:rPr>
          <w:color w:val="000000"/>
        </w:rPr>
        <w:t>Limited Scope Agencies are those that do not use Time and Labor in Core-CT</w:t>
      </w:r>
      <w:r w:rsidR="005D27A4">
        <w:rPr>
          <w:color w:val="000000"/>
        </w:rPr>
        <w:t xml:space="preserve"> to track employee attendance</w:t>
      </w:r>
      <w:r>
        <w:rPr>
          <w:color w:val="000000"/>
        </w:rPr>
        <w:t xml:space="preserve">. </w:t>
      </w:r>
      <w:r w:rsidR="005D27A4">
        <w:rPr>
          <w:color w:val="000000"/>
        </w:rPr>
        <w:t xml:space="preserve">These agencies must award and track the vacation and PL time in their own systems. </w:t>
      </w:r>
      <w:r w:rsidR="00F64E9E">
        <w:rPr>
          <w:color w:val="000000"/>
        </w:rPr>
        <w:t>Like all other Comp plans, b</w:t>
      </w:r>
      <w:r w:rsidR="0067436F">
        <w:rPr>
          <w:color w:val="000000"/>
        </w:rPr>
        <w:t xml:space="preserve">alances will not be displayed on employee paychecks. </w:t>
      </w:r>
      <w:r w:rsidR="005D27A4">
        <w:rPr>
          <w:color w:val="000000"/>
        </w:rPr>
        <w:t>When sending pay information to Core-CT the f</w:t>
      </w:r>
      <w:r w:rsidR="0067436F">
        <w:rPr>
          <w:color w:val="000000"/>
        </w:rPr>
        <w:t xml:space="preserve">ollowing earn codes </w:t>
      </w:r>
      <w:r w:rsidR="003A05C5">
        <w:rPr>
          <w:color w:val="000000"/>
        </w:rPr>
        <w:t>MUST</w:t>
      </w:r>
      <w:r w:rsidR="0067436F">
        <w:rPr>
          <w:color w:val="000000"/>
        </w:rPr>
        <w:t xml:space="preserve"> be used for tracking purposes.</w:t>
      </w:r>
    </w:p>
    <w:p w:rsidR="005D27A4" w:rsidRDefault="005D27A4" w:rsidP="00563183">
      <w:pPr>
        <w:rPr>
          <w:color w:val="000000"/>
        </w:rPr>
      </w:pPr>
    </w:p>
    <w:p w:rsidR="005D27A4" w:rsidRPr="00F60059" w:rsidRDefault="005D27A4" w:rsidP="00563183">
      <w:r>
        <w:rPr>
          <w:color w:val="000000"/>
        </w:rPr>
        <w:t>AJ1</w:t>
      </w:r>
      <w:r w:rsidR="00096DB2">
        <w:rPr>
          <w:color w:val="000000"/>
        </w:rPr>
        <w:t xml:space="preserve"> </w:t>
      </w:r>
      <w:r w:rsidR="00F60059">
        <w:rPr>
          <w:color w:val="FF0000"/>
        </w:rPr>
        <w:tab/>
      </w:r>
      <w:r w:rsidR="00F60059">
        <w:t>Vacation Add Hours</w:t>
      </w:r>
    </w:p>
    <w:p w:rsidR="005D27A4" w:rsidRDefault="005D27A4" w:rsidP="00563183">
      <w:pPr>
        <w:rPr>
          <w:color w:val="000000"/>
        </w:rPr>
      </w:pPr>
      <w:r>
        <w:rPr>
          <w:color w:val="000000"/>
        </w:rPr>
        <w:t>AJ2</w:t>
      </w:r>
      <w:r w:rsidR="00F60059">
        <w:rPr>
          <w:color w:val="000000"/>
        </w:rPr>
        <w:tab/>
        <w:t>Vacation Deduct Hours</w:t>
      </w:r>
    </w:p>
    <w:p w:rsidR="005D27A4" w:rsidRDefault="005D27A4" w:rsidP="00563183">
      <w:pPr>
        <w:rPr>
          <w:color w:val="000000"/>
        </w:rPr>
      </w:pPr>
      <w:r>
        <w:rPr>
          <w:color w:val="000000"/>
        </w:rPr>
        <w:t>AJ3</w:t>
      </w:r>
      <w:r w:rsidR="00F60059">
        <w:rPr>
          <w:color w:val="000000"/>
        </w:rPr>
        <w:tab/>
        <w:t>Vacation Used/Taken</w:t>
      </w:r>
    </w:p>
    <w:p w:rsidR="005D27A4" w:rsidRDefault="005D27A4" w:rsidP="00563183">
      <w:pPr>
        <w:rPr>
          <w:color w:val="000000"/>
        </w:rPr>
      </w:pPr>
      <w:r>
        <w:rPr>
          <w:color w:val="000000"/>
        </w:rPr>
        <w:t>AJ4</w:t>
      </w:r>
      <w:r w:rsidR="00F60059">
        <w:rPr>
          <w:color w:val="000000"/>
        </w:rPr>
        <w:tab/>
        <w:t>Vacation Payout</w:t>
      </w:r>
    </w:p>
    <w:p w:rsidR="005D27A4" w:rsidRDefault="005D27A4" w:rsidP="00563183">
      <w:pPr>
        <w:rPr>
          <w:color w:val="000000"/>
        </w:rPr>
      </w:pPr>
      <w:r>
        <w:rPr>
          <w:color w:val="000000"/>
        </w:rPr>
        <w:t>AJ5</w:t>
      </w:r>
      <w:r w:rsidR="00F60059">
        <w:rPr>
          <w:color w:val="000000"/>
        </w:rPr>
        <w:tab/>
        <w:t>PL Add Hours</w:t>
      </w:r>
    </w:p>
    <w:p w:rsidR="00DE2E38" w:rsidRDefault="00DE2E38" w:rsidP="00563183">
      <w:pPr>
        <w:rPr>
          <w:color w:val="000000"/>
        </w:rPr>
      </w:pPr>
      <w:r>
        <w:rPr>
          <w:color w:val="000000"/>
        </w:rPr>
        <w:t>AJ6</w:t>
      </w:r>
      <w:r w:rsidR="00F60059">
        <w:rPr>
          <w:color w:val="000000"/>
        </w:rPr>
        <w:tab/>
        <w:t>PL Deduct Hours</w:t>
      </w:r>
    </w:p>
    <w:p w:rsidR="00DE2E38" w:rsidRDefault="00DE2E38" w:rsidP="00563183">
      <w:pPr>
        <w:rPr>
          <w:color w:val="000000"/>
        </w:rPr>
      </w:pPr>
      <w:r>
        <w:rPr>
          <w:color w:val="000000"/>
        </w:rPr>
        <w:t>AJ7</w:t>
      </w:r>
      <w:r w:rsidR="00F60059">
        <w:rPr>
          <w:color w:val="000000"/>
        </w:rPr>
        <w:tab/>
        <w:t>PL Used</w:t>
      </w:r>
      <w:r w:rsidR="00625ED1">
        <w:rPr>
          <w:color w:val="000000"/>
        </w:rPr>
        <w:t>/Taken</w:t>
      </w:r>
    </w:p>
    <w:p w:rsidR="003E1A10" w:rsidRDefault="003E1A10" w:rsidP="00E26C16">
      <w:pPr>
        <w:jc w:val="center"/>
        <w:rPr>
          <w:color w:val="000000"/>
        </w:rPr>
      </w:pPr>
    </w:p>
    <w:p w:rsidR="008209B7" w:rsidRDefault="008209B7" w:rsidP="00A80E4A">
      <w:pPr>
        <w:jc w:val="center"/>
        <w:rPr>
          <w:b/>
          <w:color w:val="000000"/>
        </w:rPr>
      </w:pPr>
    </w:p>
    <w:p w:rsidR="008209B7" w:rsidRDefault="008209B7" w:rsidP="00A80E4A">
      <w:pPr>
        <w:jc w:val="center"/>
        <w:rPr>
          <w:b/>
          <w:color w:val="000000"/>
        </w:rPr>
      </w:pPr>
    </w:p>
    <w:p w:rsidR="008209B7" w:rsidRDefault="008209B7" w:rsidP="00A80E4A">
      <w:pPr>
        <w:jc w:val="center"/>
        <w:rPr>
          <w:b/>
          <w:color w:val="000000"/>
        </w:rPr>
      </w:pPr>
    </w:p>
    <w:p w:rsidR="008209B7" w:rsidRDefault="008209B7" w:rsidP="00A80E4A">
      <w:pPr>
        <w:jc w:val="center"/>
        <w:rPr>
          <w:b/>
          <w:color w:val="000000"/>
        </w:rPr>
      </w:pPr>
    </w:p>
    <w:p w:rsidR="008209B7" w:rsidRDefault="008209B7" w:rsidP="00A80E4A">
      <w:pPr>
        <w:jc w:val="center"/>
        <w:rPr>
          <w:b/>
          <w:color w:val="000000"/>
        </w:rPr>
      </w:pPr>
    </w:p>
    <w:p w:rsidR="008209B7" w:rsidRDefault="008209B7" w:rsidP="00A80E4A">
      <w:pPr>
        <w:jc w:val="center"/>
        <w:rPr>
          <w:b/>
          <w:color w:val="000000"/>
        </w:rPr>
      </w:pPr>
    </w:p>
    <w:p w:rsidR="009D0C43" w:rsidRPr="009D0C43" w:rsidRDefault="00E26C16" w:rsidP="00A80E4A">
      <w:pPr>
        <w:jc w:val="center"/>
        <w:rPr>
          <w:b/>
          <w:color w:val="000000"/>
        </w:rPr>
      </w:pPr>
      <w:r>
        <w:rPr>
          <w:b/>
          <w:color w:val="000000"/>
        </w:rPr>
        <w:t>ECONOMIC DAMAGES</w:t>
      </w:r>
    </w:p>
    <w:p w:rsidR="009D0C43" w:rsidRDefault="009D0C43" w:rsidP="00563183">
      <w:pPr>
        <w:rPr>
          <w:color w:val="000000"/>
        </w:rPr>
      </w:pPr>
    </w:p>
    <w:p w:rsidR="00776DA3" w:rsidRDefault="009D0C43" w:rsidP="00563183">
      <w:r>
        <w:t xml:space="preserve">Economic Damages will be awarded as they are determined. </w:t>
      </w:r>
      <w:r w:rsidR="00FB1BF6">
        <w:t xml:space="preserve">Active employees will have the Economic Damages converted to </w:t>
      </w:r>
      <w:r w:rsidR="00835F01">
        <w:t>v</w:t>
      </w:r>
      <w:r w:rsidR="00FB1BF6">
        <w:t>acation</w:t>
      </w:r>
      <w:r w:rsidR="000E2CE3">
        <w:t xml:space="preserve"> </w:t>
      </w:r>
      <w:r w:rsidR="00FB1BF6">
        <w:t>time and will be handled the same way as noted above for Compensatory Damages. Once determined, a file will be sent to Core-CT and the hours will be loaded. This will occur over a period of time and agencies may see additional time added to employee records.</w:t>
      </w:r>
      <w:r w:rsidR="002939A1">
        <w:t xml:space="preserve"> Use the audit features noted above to identify transactions added by Core-CT.</w:t>
      </w:r>
    </w:p>
    <w:p w:rsidR="000E2CE3" w:rsidRDefault="000E2CE3" w:rsidP="00563183"/>
    <w:p w:rsidR="00AA21D0" w:rsidRPr="002B68EA" w:rsidRDefault="00AA21D0" w:rsidP="00563183">
      <w:r w:rsidRPr="002B68EA">
        <w:t xml:space="preserve">The vacation time will be added to the same vacation plan noted </w:t>
      </w:r>
      <w:r w:rsidR="002B68EA" w:rsidRPr="002B68EA">
        <w:t>above</w:t>
      </w:r>
      <w:r w:rsidRPr="002B68EA">
        <w:t xml:space="preserve"> as long as the total award is less than 9,999 hours. Any employee who receives an award greater than 9,999 hours will have the hours above 9,999 added to a second vacation plan</w:t>
      </w:r>
      <w:r w:rsidR="002B68EA" w:rsidRPr="002B68EA">
        <w:t xml:space="preserve"> – V000N00P2</w:t>
      </w:r>
      <w:r w:rsidRPr="002B68EA">
        <w:t xml:space="preserve">. </w:t>
      </w:r>
      <w:r w:rsidR="00FF60A4" w:rsidRPr="002B68EA">
        <w:t>This second plan will be set up in the same manner as the plan noted above however, it will require that separate TRCs be used. The TRCs for the second plan are as follows:</w:t>
      </w:r>
    </w:p>
    <w:p w:rsidR="00FF60A4" w:rsidRPr="002B68EA" w:rsidRDefault="00FF60A4" w:rsidP="00563183"/>
    <w:p w:rsidR="00FF60A4" w:rsidRPr="002B68EA" w:rsidRDefault="00FF60A4" w:rsidP="00FF60A4">
      <w:r w:rsidRPr="002B68EA">
        <w:t>VA</w:t>
      </w:r>
      <w:r w:rsidR="002B68EA" w:rsidRPr="002B68EA">
        <w:t>2</w:t>
      </w:r>
      <w:r w:rsidRPr="002B68EA">
        <w:tab/>
      </w:r>
      <w:r w:rsidRPr="002B68EA">
        <w:tab/>
        <w:t>Manually add hours</w:t>
      </w:r>
    </w:p>
    <w:p w:rsidR="00FF60A4" w:rsidRPr="002B68EA" w:rsidRDefault="002B68EA" w:rsidP="00FF60A4">
      <w:r w:rsidRPr="002B68EA">
        <w:t>VD2</w:t>
      </w:r>
      <w:r w:rsidR="00FF60A4" w:rsidRPr="002B68EA">
        <w:tab/>
      </w:r>
      <w:r w:rsidR="00FF60A4" w:rsidRPr="002B68EA">
        <w:tab/>
        <w:t>Manually deduct hours</w:t>
      </w:r>
    </w:p>
    <w:p w:rsidR="00FF60A4" w:rsidRPr="002B68EA" w:rsidRDefault="002B68EA" w:rsidP="00FF60A4">
      <w:r w:rsidRPr="002B68EA">
        <w:t>VAC2</w:t>
      </w:r>
      <w:r w:rsidR="00FF60A4" w:rsidRPr="002B68EA">
        <w:tab/>
      </w:r>
      <w:r w:rsidRPr="002B68EA">
        <w:tab/>
      </w:r>
      <w:r w:rsidR="00FF60A4" w:rsidRPr="002B68EA">
        <w:t>Hours taken/used</w:t>
      </w:r>
    </w:p>
    <w:p w:rsidR="00FF60A4" w:rsidRPr="002B68EA" w:rsidRDefault="002B68EA" w:rsidP="00FF60A4">
      <w:r w:rsidRPr="002B68EA">
        <w:t>VP2</w:t>
      </w:r>
      <w:r w:rsidR="00FF60A4" w:rsidRPr="002B68EA">
        <w:tab/>
      </w:r>
      <w:r w:rsidR="00FF60A4" w:rsidRPr="002B68EA">
        <w:tab/>
        <w:t>Payment and deduction of hours</w:t>
      </w:r>
    </w:p>
    <w:p w:rsidR="00FF60A4" w:rsidRPr="002B68EA" w:rsidRDefault="00FF60A4" w:rsidP="00563183"/>
    <w:p w:rsidR="00AA21D0" w:rsidRPr="002B68EA" w:rsidRDefault="00FF60A4" w:rsidP="00563183">
      <w:r w:rsidRPr="002B68EA">
        <w:t>Employees awarded Economic Damages may also be entitled to retro Sick and Vacation accruals they may have missed during the layoff period. The accruals will be added to their Sick and Vacation balances at the same time as the Economic Damages vacation time using SKAA and VAA. Employees who are nearing the maximum vacation balance will receive vacation accruals to the maximum. Employees who are at the maximum vacation balance will not be awarded additional hours.</w:t>
      </w:r>
    </w:p>
    <w:p w:rsidR="002B68EA" w:rsidRPr="002B68EA" w:rsidRDefault="002B68EA" w:rsidP="00563183"/>
    <w:p w:rsidR="002B68EA" w:rsidRPr="002B68EA" w:rsidRDefault="002B68EA" w:rsidP="00563183">
      <w:r w:rsidRPr="002B68EA">
        <w:t>Any and all hours added by Core-CT will have a corresponding comment for easy identification.</w:t>
      </w:r>
      <w:r w:rsidR="008209B7">
        <w:t xml:space="preserve"> For reporting purposes, the TRCs for the second vacation plan need to be added to those listed above on the Run Control page for the TRC Usage Report – CTHRR460.</w:t>
      </w:r>
    </w:p>
    <w:p w:rsidR="00FF60A4" w:rsidRPr="00AA21D0" w:rsidRDefault="00FF60A4" w:rsidP="00563183">
      <w:pPr>
        <w:rPr>
          <w:color w:val="FF0000"/>
        </w:rPr>
      </w:pPr>
    </w:p>
    <w:p w:rsidR="00096DB2" w:rsidRDefault="000E2CE3" w:rsidP="00563183">
      <w:r>
        <w:t>Employees who are no longer employe</w:t>
      </w:r>
      <w:r w:rsidR="00E26C16">
        <w:t xml:space="preserve">d </w:t>
      </w:r>
      <w:r w:rsidR="003E0E65">
        <w:t xml:space="preserve">by the State </w:t>
      </w:r>
      <w:r w:rsidR="00E26C16">
        <w:t xml:space="preserve">will be handled centrally by the Office of the State Comptroller (OSC) Central Payroll Unit and Core-CT. Employees will be rehired into one OSC </w:t>
      </w:r>
      <w:r w:rsidR="00906F12">
        <w:t>Conversion Position with one OSC funding source designated for this purpose. The payments will be loaded into Additional Pay</w:t>
      </w:r>
      <w:r w:rsidR="000B6BD2">
        <w:t xml:space="preserve"> by Core-CT</w:t>
      </w:r>
      <w:r w:rsidR="00906F12">
        <w:t xml:space="preserve">. Agencies will not be responsible for any steps in awarding Economic Damages to these employees. </w:t>
      </w:r>
    </w:p>
    <w:p w:rsidR="00096DB2" w:rsidRDefault="00096DB2" w:rsidP="00563183"/>
    <w:p w:rsidR="000E2CE3" w:rsidRDefault="00096DB2" w:rsidP="00563183">
      <w:pPr>
        <w:rPr>
          <w:color w:val="C0504D" w:themeColor="accent2"/>
        </w:rPr>
      </w:pPr>
      <w:r>
        <w:t>Q</w:t>
      </w:r>
      <w:r w:rsidR="00906F12">
        <w:t xml:space="preserve">uestions </w:t>
      </w:r>
      <w:r>
        <w:t xml:space="preserve">on the Damages awards </w:t>
      </w:r>
      <w:r w:rsidR="00906F12">
        <w:t>can be directed to the website</w:t>
      </w:r>
      <w:r w:rsidR="00865184">
        <w:t xml:space="preserve"> </w:t>
      </w:r>
      <w:r w:rsidR="00865184" w:rsidRPr="0070733C">
        <w:t>of the class counsel</w:t>
      </w:r>
      <w:r w:rsidR="00906F12">
        <w:t xml:space="preserve"> </w:t>
      </w:r>
      <w:r w:rsidR="003A05C5">
        <w:t xml:space="preserve">at </w:t>
      </w:r>
      <w:hyperlink r:id="rId9" w:history="1">
        <w:r w:rsidR="003A05C5" w:rsidRPr="00F175F8">
          <w:rPr>
            <w:rStyle w:val="Hyperlink"/>
          </w:rPr>
          <w:t>www.sgtlaw.com</w:t>
        </w:r>
      </w:hyperlink>
      <w:r w:rsidR="00865184">
        <w:t xml:space="preserve"> </w:t>
      </w:r>
      <w:r w:rsidR="00865184" w:rsidRPr="0070733C">
        <w:t xml:space="preserve">or the website of the Office of the Comptroller at </w:t>
      </w:r>
      <w:hyperlink r:id="rId10" w:history="1">
        <w:r w:rsidR="00865184" w:rsidRPr="00984782">
          <w:rPr>
            <w:rStyle w:val="Hyperlink"/>
          </w:rPr>
          <w:t>http://www.osc.ct.gov/</w:t>
        </w:r>
      </w:hyperlink>
      <w:r w:rsidR="00865184">
        <w:rPr>
          <w:color w:val="C0504D" w:themeColor="accent2"/>
        </w:rPr>
        <w:t>.</w:t>
      </w:r>
    </w:p>
    <w:p w:rsidR="00865184" w:rsidRDefault="00865184" w:rsidP="00563183">
      <w:pPr>
        <w:rPr>
          <w:color w:val="C0504D" w:themeColor="accent2"/>
        </w:rPr>
      </w:pPr>
    </w:p>
    <w:p w:rsidR="00865184" w:rsidRDefault="00865184" w:rsidP="00563183">
      <w:pPr>
        <w:rPr>
          <w:color w:val="C0504D" w:themeColor="accent2"/>
        </w:rPr>
      </w:pPr>
    </w:p>
    <w:p w:rsidR="00776DA3" w:rsidRPr="0001515A" w:rsidRDefault="00096DB2" w:rsidP="00563183">
      <w:r>
        <w:t xml:space="preserve">Questions on how the awards will be handled in Core-CT </w:t>
      </w:r>
      <w:r w:rsidR="003A05C5">
        <w:t>should</w:t>
      </w:r>
      <w:r>
        <w:t xml:space="preserve"> be </w:t>
      </w:r>
      <w:r w:rsidR="003A05C5">
        <w:t>logged</w:t>
      </w:r>
      <w:r>
        <w:t xml:space="preserve"> to </w:t>
      </w:r>
      <w:r w:rsidR="003A05C5">
        <w:t>the Help Desk</w:t>
      </w:r>
      <w:r>
        <w:t>.</w:t>
      </w:r>
    </w:p>
    <w:sectPr w:rsidR="00776DA3" w:rsidRPr="0001515A">
      <w:headerReference w:type="even" r:id="rId11"/>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FE" w:rsidRDefault="00FA0AFE">
      <w:r>
        <w:separator/>
      </w:r>
    </w:p>
  </w:endnote>
  <w:endnote w:type="continuationSeparator" w:id="0">
    <w:p w:rsidR="00FA0AFE" w:rsidRDefault="00FA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09" w:rsidRPr="00477FA3" w:rsidRDefault="00291709" w:rsidP="0001515A">
    <w:pPr>
      <w:pStyle w:val="Footer"/>
      <w:tabs>
        <w:tab w:val="clear" w:pos="8640"/>
        <w:tab w:val="right" w:pos="9360"/>
      </w:tabs>
      <w:jc w:val="right"/>
    </w:pPr>
    <w:r>
      <w:t xml:space="preserve">Page </w:t>
    </w:r>
    <w:r>
      <w:fldChar w:fldCharType="begin"/>
    </w:r>
    <w:r>
      <w:instrText xml:space="preserve"> PAGE </w:instrText>
    </w:r>
    <w:r>
      <w:fldChar w:fldCharType="separate"/>
    </w:r>
    <w:r w:rsidR="008209B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FE" w:rsidRDefault="00FA0AFE">
      <w:r>
        <w:separator/>
      </w:r>
    </w:p>
  </w:footnote>
  <w:footnote w:type="continuationSeparator" w:id="0">
    <w:p w:rsidR="00FA0AFE" w:rsidRDefault="00FA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09" w:rsidRDefault="002917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709" w:rsidRDefault="002917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09" w:rsidRDefault="008209B7">
    <w:pPr>
      <w:pStyle w:val="Header"/>
      <w:tabs>
        <w:tab w:val="clear" w:pos="4320"/>
        <w:tab w:val="clear" w:pos="8640"/>
        <w:tab w:val="center" w:pos="5400"/>
        <w:tab w:val="right" w:pos="10800"/>
      </w:tabs>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in;margin-top:0;width:103.05pt;height:36pt;z-index:251657728" o:userdrawn="t" o:allowoverlap="f" fillcolor="#dadada">
          <v:imagedata r:id="rId1" o:title=""/>
        </v:shape>
        <o:OLEObject Type="Embed" ProgID="MSPhotoEd.3" ShapeID="_x0000_s2052" DrawAspect="Content" ObjectID="_1546149486" r:id="rId2"/>
      </w:pict>
    </w:r>
    <w:r w:rsidR="00291709">
      <w:rPr>
        <w:noProof/>
        <w:sz w:val="20"/>
      </w:rPr>
      <mc:AlternateContent>
        <mc:Choice Requires="wps">
          <w:drawing>
            <wp:inline distT="0" distB="0" distL="0" distR="0" wp14:anchorId="57947DAB" wp14:editId="76A5FCA8">
              <wp:extent cx="5486400" cy="1905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qOBVGfAIAAPoEAAAOAAAA&#10;AAAAAAAAAAAAAC4CAABkcnMvZTJvRG9jLnhtbFBLAQItABQABgAIAAAAIQBt7gnn2AAAAAMBAAAP&#10;AAAAAAAAAAAAAAAAANYEAABkcnMvZG93bnJldi54bWxQSwUGAAAAAAQABADzAAAA2wUAAAAA&#10;" fillcolor="gray" stroked="f">
              <w10:anchorlock/>
            </v:rect>
          </w:pict>
        </mc:Fallback>
      </mc:AlternateContent>
    </w:r>
  </w:p>
  <w:p w:rsidR="00291709" w:rsidRPr="006557D1" w:rsidRDefault="00B172B6" w:rsidP="00B172B6">
    <w:pPr>
      <w:pStyle w:val="Header"/>
      <w:jc w:val="both"/>
      <w:rPr>
        <w:rFonts w:ascii="Arial Black" w:hAnsi="Arial Black"/>
        <w:color w:val="0000CC"/>
        <w:sz w:val="36"/>
        <w:szCs w:val="36"/>
      </w:rPr>
    </w:pPr>
    <w:r>
      <w:rPr>
        <w:sz w:val="20"/>
      </w:rPr>
      <w:t xml:space="preserve">              </w:t>
    </w:r>
    <w:r>
      <w:rPr>
        <w:rFonts w:ascii="Arial Black" w:hAnsi="Arial Black"/>
        <w:color w:val="0000CC"/>
        <w:sz w:val="36"/>
        <w:szCs w:val="36"/>
      </w:rPr>
      <w:t xml:space="preserve">SEBAC </w:t>
    </w:r>
    <w:r w:rsidR="00D428A6">
      <w:rPr>
        <w:rFonts w:ascii="Arial Black" w:hAnsi="Arial Black"/>
        <w:color w:val="0000CC"/>
        <w:sz w:val="36"/>
        <w:szCs w:val="36"/>
      </w:rPr>
      <w:t xml:space="preserve">vs. Rowland </w:t>
    </w:r>
    <w:r>
      <w:rPr>
        <w:rFonts w:ascii="Arial Black" w:hAnsi="Arial Black"/>
        <w:color w:val="0000CC"/>
        <w:sz w:val="36"/>
        <w:szCs w:val="36"/>
      </w:rPr>
      <w:t>Agreement</w:t>
    </w:r>
  </w:p>
  <w:p w:rsidR="00B172B6" w:rsidRPr="00B172B6" w:rsidRDefault="0017661A" w:rsidP="0001515A">
    <w:pPr>
      <w:pStyle w:val="Header"/>
      <w:tabs>
        <w:tab w:val="clear" w:pos="4320"/>
        <w:tab w:val="clear" w:pos="8640"/>
        <w:tab w:val="center" w:pos="4680"/>
        <w:tab w:val="right" w:pos="9360"/>
      </w:tabs>
      <w:jc w:val="center"/>
    </w:pPr>
    <w:r>
      <w:t>Last Updated</w:t>
    </w:r>
    <w:r w:rsidR="00291709">
      <w:t xml:space="preserve">: </w:t>
    </w:r>
    <w:r w:rsidR="00784096">
      <w:t>January 2017</w:t>
    </w:r>
  </w:p>
  <w:p w:rsidR="00291709" w:rsidRDefault="00291709">
    <w:pPr>
      <w:pStyle w:val="Header"/>
      <w:tabs>
        <w:tab w:val="clear" w:pos="4320"/>
        <w:tab w:val="clear" w:pos="8640"/>
        <w:tab w:val="center" w:pos="5400"/>
        <w:tab w:val="right" w:pos="10800"/>
      </w:tabs>
      <w:rPr>
        <w:sz w:val="20"/>
      </w:rPr>
    </w:pPr>
    <w:r>
      <w:rPr>
        <w:noProof/>
        <w:sz w:val="20"/>
      </w:rPr>
      <mc:AlternateContent>
        <mc:Choice Requires="wps">
          <w:drawing>
            <wp:inline distT="0" distB="0" distL="0" distR="0" wp14:anchorId="44BF2FD3" wp14:editId="759A8CFD">
              <wp:extent cx="54864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F3UtAF7AgAA+gQAAA4AAAAA&#10;AAAAAAAAAAAALgIAAGRycy9lMm9Eb2MueG1sUEsBAi0AFAAGAAgAAAAhAG3uCefYAAAAAwEAAA8A&#10;AAAAAAAAAAAAAAAA1QQAAGRycy9kb3ducmV2LnhtbFBLBQYAAAAABAAEAPMAAADaBQAAAAA=&#10;" fillcolor="gray" stroked="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22ADE"/>
    <w:lvl w:ilvl="0">
      <w:start w:val="1"/>
      <w:numFmt w:val="decimal"/>
      <w:lvlText w:val="%1."/>
      <w:lvlJc w:val="left"/>
      <w:pPr>
        <w:tabs>
          <w:tab w:val="num" w:pos="1800"/>
        </w:tabs>
        <w:ind w:left="1800" w:hanging="360"/>
      </w:pPr>
    </w:lvl>
  </w:abstractNum>
  <w:abstractNum w:abstractNumId="1">
    <w:nsid w:val="FFFFFF7D"/>
    <w:multiLevelType w:val="singleLevel"/>
    <w:tmpl w:val="8E469944"/>
    <w:lvl w:ilvl="0">
      <w:start w:val="1"/>
      <w:numFmt w:val="decimal"/>
      <w:lvlText w:val="%1."/>
      <w:lvlJc w:val="left"/>
      <w:pPr>
        <w:tabs>
          <w:tab w:val="num" w:pos="1440"/>
        </w:tabs>
        <w:ind w:left="1440" w:hanging="360"/>
      </w:pPr>
    </w:lvl>
  </w:abstractNum>
  <w:abstractNum w:abstractNumId="2">
    <w:nsid w:val="FFFFFF7E"/>
    <w:multiLevelType w:val="singleLevel"/>
    <w:tmpl w:val="A18C27A0"/>
    <w:lvl w:ilvl="0">
      <w:start w:val="1"/>
      <w:numFmt w:val="decimal"/>
      <w:lvlText w:val="%1."/>
      <w:lvlJc w:val="left"/>
      <w:pPr>
        <w:tabs>
          <w:tab w:val="num" w:pos="1080"/>
        </w:tabs>
        <w:ind w:left="1080" w:hanging="360"/>
      </w:pPr>
    </w:lvl>
  </w:abstractNum>
  <w:abstractNum w:abstractNumId="3">
    <w:nsid w:val="FFFFFF7F"/>
    <w:multiLevelType w:val="singleLevel"/>
    <w:tmpl w:val="4B86D9E4"/>
    <w:lvl w:ilvl="0">
      <w:start w:val="1"/>
      <w:numFmt w:val="decimal"/>
      <w:lvlText w:val="%1."/>
      <w:lvlJc w:val="left"/>
      <w:pPr>
        <w:tabs>
          <w:tab w:val="num" w:pos="720"/>
        </w:tabs>
        <w:ind w:left="720" w:hanging="360"/>
      </w:pPr>
    </w:lvl>
  </w:abstractNum>
  <w:abstractNum w:abstractNumId="4">
    <w:nsid w:val="FFFFFF80"/>
    <w:multiLevelType w:val="singleLevel"/>
    <w:tmpl w:val="0B344F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F039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A0F5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48F8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18937A"/>
    <w:lvl w:ilvl="0">
      <w:start w:val="1"/>
      <w:numFmt w:val="decimal"/>
      <w:lvlText w:val="%1."/>
      <w:lvlJc w:val="left"/>
      <w:pPr>
        <w:tabs>
          <w:tab w:val="num" w:pos="360"/>
        </w:tabs>
        <w:ind w:left="360" w:hanging="360"/>
      </w:pPr>
    </w:lvl>
  </w:abstractNum>
  <w:abstractNum w:abstractNumId="9">
    <w:nsid w:val="FFFFFF89"/>
    <w:multiLevelType w:val="singleLevel"/>
    <w:tmpl w:val="370AEB80"/>
    <w:lvl w:ilvl="0">
      <w:start w:val="1"/>
      <w:numFmt w:val="bullet"/>
      <w:lvlText w:val=""/>
      <w:lvlJc w:val="left"/>
      <w:pPr>
        <w:tabs>
          <w:tab w:val="num" w:pos="360"/>
        </w:tabs>
        <w:ind w:left="360" w:hanging="360"/>
      </w:pPr>
      <w:rPr>
        <w:rFonts w:ascii="Symbol" w:hAnsi="Symbol" w:hint="default"/>
      </w:rPr>
    </w:lvl>
  </w:abstractNum>
  <w:abstractNum w:abstractNumId="10">
    <w:nsid w:val="030D38E4"/>
    <w:multiLevelType w:val="hybridMultilevel"/>
    <w:tmpl w:val="8D8E21DA"/>
    <w:lvl w:ilvl="0" w:tplc="85685986">
      <w:start w:val="1"/>
      <w:numFmt w:val="bullet"/>
      <w:lvlText w:val=""/>
      <w:lvlJc w:val="left"/>
      <w:pPr>
        <w:tabs>
          <w:tab w:val="num" w:pos="1440"/>
        </w:tabs>
        <w:ind w:left="1440" w:hanging="360"/>
      </w:pPr>
      <w:rPr>
        <w:rFonts w:ascii="Symbol" w:hAnsi="Symbol" w:hint="default"/>
      </w:rPr>
    </w:lvl>
    <w:lvl w:ilvl="1" w:tplc="C80E4FE2" w:tentative="1">
      <w:start w:val="1"/>
      <w:numFmt w:val="bullet"/>
      <w:lvlText w:val="o"/>
      <w:lvlJc w:val="left"/>
      <w:pPr>
        <w:tabs>
          <w:tab w:val="num" w:pos="2160"/>
        </w:tabs>
        <w:ind w:left="2160" w:hanging="360"/>
      </w:pPr>
      <w:rPr>
        <w:rFonts w:ascii="Courier New" w:hAnsi="Courier New" w:cs="Courier New" w:hint="default"/>
      </w:rPr>
    </w:lvl>
    <w:lvl w:ilvl="2" w:tplc="09508D52" w:tentative="1">
      <w:start w:val="1"/>
      <w:numFmt w:val="bullet"/>
      <w:lvlText w:val=""/>
      <w:lvlJc w:val="left"/>
      <w:pPr>
        <w:tabs>
          <w:tab w:val="num" w:pos="2880"/>
        </w:tabs>
        <w:ind w:left="2880" w:hanging="360"/>
      </w:pPr>
      <w:rPr>
        <w:rFonts w:ascii="Wingdings" w:hAnsi="Wingdings" w:hint="default"/>
      </w:rPr>
    </w:lvl>
    <w:lvl w:ilvl="3" w:tplc="19E6EDA2" w:tentative="1">
      <w:start w:val="1"/>
      <w:numFmt w:val="bullet"/>
      <w:lvlText w:val=""/>
      <w:lvlJc w:val="left"/>
      <w:pPr>
        <w:tabs>
          <w:tab w:val="num" w:pos="3600"/>
        </w:tabs>
        <w:ind w:left="3600" w:hanging="360"/>
      </w:pPr>
      <w:rPr>
        <w:rFonts w:ascii="Symbol" w:hAnsi="Symbol" w:hint="default"/>
      </w:rPr>
    </w:lvl>
    <w:lvl w:ilvl="4" w:tplc="F2F09962" w:tentative="1">
      <w:start w:val="1"/>
      <w:numFmt w:val="bullet"/>
      <w:lvlText w:val="o"/>
      <w:lvlJc w:val="left"/>
      <w:pPr>
        <w:tabs>
          <w:tab w:val="num" w:pos="4320"/>
        </w:tabs>
        <w:ind w:left="4320" w:hanging="360"/>
      </w:pPr>
      <w:rPr>
        <w:rFonts w:ascii="Courier New" w:hAnsi="Courier New" w:cs="Courier New" w:hint="default"/>
      </w:rPr>
    </w:lvl>
    <w:lvl w:ilvl="5" w:tplc="BF00FD08" w:tentative="1">
      <w:start w:val="1"/>
      <w:numFmt w:val="bullet"/>
      <w:lvlText w:val=""/>
      <w:lvlJc w:val="left"/>
      <w:pPr>
        <w:tabs>
          <w:tab w:val="num" w:pos="5040"/>
        </w:tabs>
        <w:ind w:left="5040" w:hanging="360"/>
      </w:pPr>
      <w:rPr>
        <w:rFonts w:ascii="Wingdings" w:hAnsi="Wingdings" w:hint="default"/>
      </w:rPr>
    </w:lvl>
    <w:lvl w:ilvl="6" w:tplc="D57A31D6" w:tentative="1">
      <w:start w:val="1"/>
      <w:numFmt w:val="bullet"/>
      <w:lvlText w:val=""/>
      <w:lvlJc w:val="left"/>
      <w:pPr>
        <w:tabs>
          <w:tab w:val="num" w:pos="5760"/>
        </w:tabs>
        <w:ind w:left="5760" w:hanging="360"/>
      </w:pPr>
      <w:rPr>
        <w:rFonts w:ascii="Symbol" w:hAnsi="Symbol" w:hint="default"/>
      </w:rPr>
    </w:lvl>
    <w:lvl w:ilvl="7" w:tplc="3822D036" w:tentative="1">
      <w:start w:val="1"/>
      <w:numFmt w:val="bullet"/>
      <w:lvlText w:val="o"/>
      <w:lvlJc w:val="left"/>
      <w:pPr>
        <w:tabs>
          <w:tab w:val="num" w:pos="6480"/>
        </w:tabs>
        <w:ind w:left="6480" w:hanging="360"/>
      </w:pPr>
      <w:rPr>
        <w:rFonts w:ascii="Courier New" w:hAnsi="Courier New" w:cs="Courier New" w:hint="default"/>
      </w:rPr>
    </w:lvl>
    <w:lvl w:ilvl="8" w:tplc="3BE42070" w:tentative="1">
      <w:start w:val="1"/>
      <w:numFmt w:val="bullet"/>
      <w:lvlText w:val=""/>
      <w:lvlJc w:val="left"/>
      <w:pPr>
        <w:tabs>
          <w:tab w:val="num" w:pos="7200"/>
        </w:tabs>
        <w:ind w:left="7200" w:hanging="360"/>
      </w:pPr>
      <w:rPr>
        <w:rFonts w:ascii="Wingdings" w:hAnsi="Wingdings" w:hint="default"/>
      </w:rPr>
    </w:lvl>
  </w:abstractNum>
  <w:abstractNum w:abstractNumId="11">
    <w:nsid w:val="046F4C60"/>
    <w:multiLevelType w:val="hybridMultilevel"/>
    <w:tmpl w:val="8996C0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BA0A9A"/>
    <w:multiLevelType w:val="hybridMultilevel"/>
    <w:tmpl w:val="82347FE8"/>
    <w:lvl w:ilvl="0" w:tplc="5386D62C">
      <w:start w:val="1"/>
      <w:numFmt w:val="bullet"/>
      <w:lvlText w:val=""/>
      <w:lvlJc w:val="left"/>
      <w:pPr>
        <w:tabs>
          <w:tab w:val="num" w:pos="720"/>
        </w:tabs>
        <w:ind w:left="720" w:hanging="360"/>
      </w:pPr>
      <w:rPr>
        <w:rFonts w:ascii="Symbol" w:hAnsi="Symbol" w:hint="default"/>
      </w:rPr>
    </w:lvl>
    <w:lvl w:ilvl="1" w:tplc="CE38BA1C">
      <w:start w:val="1"/>
      <w:numFmt w:val="bullet"/>
      <w:lvlText w:val=""/>
      <w:lvlJc w:val="left"/>
      <w:pPr>
        <w:tabs>
          <w:tab w:val="num" w:pos="1440"/>
        </w:tabs>
        <w:ind w:left="1440" w:hanging="360"/>
      </w:pPr>
      <w:rPr>
        <w:rFonts w:ascii="Symbol" w:hAnsi="Symbol" w:hint="default"/>
      </w:rPr>
    </w:lvl>
    <w:lvl w:ilvl="2" w:tplc="661A8B88" w:tentative="1">
      <w:start w:val="1"/>
      <w:numFmt w:val="bullet"/>
      <w:lvlText w:val=""/>
      <w:lvlJc w:val="left"/>
      <w:pPr>
        <w:tabs>
          <w:tab w:val="num" w:pos="2160"/>
        </w:tabs>
        <w:ind w:left="2160" w:hanging="360"/>
      </w:pPr>
      <w:rPr>
        <w:rFonts w:ascii="Wingdings" w:hAnsi="Wingdings" w:hint="default"/>
      </w:rPr>
    </w:lvl>
    <w:lvl w:ilvl="3" w:tplc="7DC8ECA0" w:tentative="1">
      <w:start w:val="1"/>
      <w:numFmt w:val="bullet"/>
      <w:lvlText w:val=""/>
      <w:lvlJc w:val="left"/>
      <w:pPr>
        <w:tabs>
          <w:tab w:val="num" w:pos="2880"/>
        </w:tabs>
        <w:ind w:left="2880" w:hanging="360"/>
      </w:pPr>
      <w:rPr>
        <w:rFonts w:ascii="Symbol" w:hAnsi="Symbol" w:hint="default"/>
      </w:rPr>
    </w:lvl>
    <w:lvl w:ilvl="4" w:tplc="6A8AC8C0" w:tentative="1">
      <w:start w:val="1"/>
      <w:numFmt w:val="bullet"/>
      <w:lvlText w:val="o"/>
      <w:lvlJc w:val="left"/>
      <w:pPr>
        <w:tabs>
          <w:tab w:val="num" w:pos="3600"/>
        </w:tabs>
        <w:ind w:left="3600" w:hanging="360"/>
      </w:pPr>
      <w:rPr>
        <w:rFonts w:ascii="Courier New" w:hAnsi="Courier New" w:cs="Courier New" w:hint="default"/>
      </w:rPr>
    </w:lvl>
    <w:lvl w:ilvl="5" w:tplc="FA88D1FC" w:tentative="1">
      <w:start w:val="1"/>
      <w:numFmt w:val="bullet"/>
      <w:lvlText w:val=""/>
      <w:lvlJc w:val="left"/>
      <w:pPr>
        <w:tabs>
          <w:tab w:val="num" w:pos="4320"/>
        </w:tabs>
        <w:ind w:left="4320" w:hanging="360"/>
      </w:pPr>
      <w:rPr>
        <w:rFonts w:ascii="Wingdings" w:hAnsi="Wingdings" w:hint="default"/>
      </w:rPr>
    </w:lvl>
    <w:lvl w:ilvl="6" w:tplc="5762AE18" w:tentative="1">
      <w:start w:val="1"/>
      <w:numFmt w:val="bullet"/>
      <w:lvlText w:val=""/>
      <w:lvlJc w:val="left"/>
      <w:pPr>
        <w:tabs>
          <w:tab w:val="num" w:pos="5040"/>
        </w:tabs>
        <w:ind w:left="5040" w:hanging="360"/>
      </w:pPr>
      <w:rPr>
        <w:rFonts w:ascii="Symbol" w:hAnsi="Symbol" w:hint="default"/>
      </w:rPr>
    </w:lvl>
    <w:lvl w:ilvl="7" w:tplc="632038AC" w:tentative="1">
      <w:start w:val="1"/>
      <w:numFmt w:val="bullet"/>
      <w:lvlText w:val="o"/>
      <w:lvlJc w:val="left"/>
      <w:pPr>
        <w:tabs>
          <w:tab w:val="num" w:pos="5760"/>
        </w:tabs>
        <w:ind w:left="5760" w:hanging="360"/>
      </w:pPr>
      <w:rPr>
        <w:rFonts w:ascii="Courier New" w:hAnsi="Courier New" w:cs="Courier New" w:hint="default"/>
      </w:rPr>
    </w:lvl>
    <w:lvl w:ilvl="8" w:tplc="AF7A7E78" w:tentative="1">
      <w:start w:val="1"/>
      <w:numFmt w:val="bullet"/>
      <w:lvlText w:val=""/>
      <w:lvlJc w:val="left"/>
      <w:pPr>
        <w:tabs>
          <w:tab w:val="num" w:pos="6480"/>
        </w:tabs>
        <w:ind w:left="6480" w:hanging="360"/>
      </w:pPr>
      <w:rPr>
        <w:rFonts w:ascii="Wingdings" w:hAnsi="Wingdings" w:hint="default"/>
      </w:rPr>
    </w:lvl>
  </w:abstractNum>
  <w:abstractNum w:abstractNumId="13">
    <w:nsid w:val="0F9C108A"/>
    <w:multiLevelType w:val="hybridMultilevel"/>
    <w:tmpl w:val="8828E2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AA4BEA"/>
    <w:multiLevelType w:val="hybridMultilevel"/>
    <w:tmpl w:val="46966F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D47E4C"/>
    <w:multiLevelType w:val="hybridMultilevel"/>
    <w:tmpl w:val="051A10F8"/>
    <w:lvl w:ilvl="0" w:tplc="80BE5D58">
      <w:start w:val="1"/>
      <w:numFmt w:val="bullet"/>
      <w:lvlText w:val=""/>
      <w:lvlJc w:val="left"/>
      <w:pPr>
        <w:tabs>
          <w:tab w:val="num" w:pos="2220"/>
        </w:tabs>
        <w:ind w:left="2220" w:hanging="360"/>
      </w:pPr>
      <w:rPr>
        <w:rFonts w:ascii="Symbol" w:hAnsi="Symbol" w:hint="default"/>
      </w:rPr>
    </w:lvl>
    <w:lvl w:ilvl="1" w:tplc="9110AC44" w:tentative="1">
      <w:start w:val="1"/>
      <w:numFmt w:val="bullet"/>
      <w:lvlText w:val="o"/>
      <w:lvlJc w:val="left"/>
      <w:pPr>
        <w:tabs>
          <w:tab w:val="num" w:pos="2940"/>
        </w:tabs>
        <w:ind w:left="2940" w:hanging="360"/>
      </w:pPr>
      <w:rPr>
        <w:rFonts w:ascii="Courier New" w:hAnsi="Courier New" w:cs="Courier New" w:hint="default"/>
      </w:rPr>
    </w:lvl>
    <w:lvl w:ilvl="2" w:tplc="404ABF08" w:tentative="1">
      <w:start w:val="1"/>
      <w:numFmt w:val="bullet"/>
      <w:lvlText w:val=""/>
      <w:lvlJc w:val="left"/>
      <w:pPr>
        <w:tabs>
          <w:tab w:val="num" w:pos="3660"/>
        </w:tabs>
        <w:ind w:left="3660" w:hanging="360"/>
      </w:pPr>
      <w:rPr>
        <w:rFonts w:ascii="Wingdings" w:hAnsi="Wingdings" w:hint="default"/>
      </w:rPr>
    </w:lvl>
    <w:lvl w:ilvl="3" w:tplc="16F63DA2" w:tentative="1">
      <w:start w:val="1"/>
      <w:numFmt w:val="bullet"/>
      <w:lvlText w:val=""/>
      <w:lvlJc w:val="left"/>
      <w:pPr>
        <w:tabs>
          <w:tab w:val="num" w:pos="4380"/>
        </w:tabs>
        <w:ind w:left="4380" w:hanging="360"/>
      </w:pPr>
      <w:rPr>
        <w:rFonts w:ascii="Symbol" w:hAnsi="Symbol" w:hint="default"/>
      </w:rPr>
    </w:lvl>
    <w:lvl w:ilvl="4" w:tplc="EC8C4136" w:tentative="1">
      <w:start w:val="1"/>
      <w:numFmt w:val="bullet"/>
      <w:lvlText w:val="o"/>
      <w:lvlJc w:val="left"/>
      <w:pPr>
        <w:tabs>
          <w:tab w:val="num" w:pos="5100"/>
        </w:tabs>
        <w:ind w:left="5100" w:hanging="360"/>
      </w:pPr>
      <w:rPr>
        <w:rFonts w:ascii="Courier New" w:hAnsi="Courier New" w:cs="Courier New" w:hint="default"/>
      </w:rPr>
    </w:lvl>
    <w:lvl w:ilvl="5" w:tplc="2DC2E27E" w:tentative="1">
      <w:start w:val="1"/>
      <w:numFmt w:val="bullet"/>
      <w:lvlText w:val=""/>
      <w:lvlJc w:val="left"/>
      <w:pPr>
        <w:tabs>
          <w:tab w:val="num" w:pos="5820"/>
        </w:tabs>
        <w:ind w:left="5820" w:hanging="360"/>
      </w:pPr>
      <w:rPr>
        <w:rFonts w:ascii="Wingdings" w:hAnsi="Wingdings" w:hint="default"/>
      </w:rPr>
    </w:lvl>
    <w:lvl w:ilvl="6" w:tplc="9C40F03C" w:tentative="1">
      <w:start w:val="1"/>
      <w:numFmt w:val="bullet"/>
      <w:lvlText w:val=""/>
      <w:lvlJc w:val="left"/>
      <w:pPr>
        <w:tabs>
          <w:tab w:val="num" w:pos="6540"/>
        </w:tabs>
        <w:ind w:left="6540" w:hanging="360"/>
      </w:pPr>
      <w:rPr>
        <w:rFonts w:ascii="Symbol" w:hAnsi="Symbol" w:hint="default"/>
      </w:rPr>
    </w:lvl>
    <w:lvl w:ilvl="7" w:tplc="D9C4EFD4" w:tentative="1">
      <w:start w:val="1"/>
      <w:numFmt w:val="bullet"/>
      <w:lvlText w:val="o"/>
      <w:lvlJc w:val="left"/>
      <w:pPr>
        <w:tabs>
          <w:tab w:val="num" w:pos="7260"/>
        </w:tabs>
        <w:ind w:left="7260" w:hanging="360"/>
      </w:pPr>
      <w:rPr>
        <w:rFonts w:ascii="Courier New" w:hAnsi="Courier New" w:cs="Courier New" w:hint="default"/>
      </w:rPr>
    </w:lvl>
    <w:lvl w:ilvl="8" w:tplc="38F8C956" w:tentative="1">
      <w:start w:val="1"/>
      <w:numFmt w:val="bullet"/>
      <w:lvlText w:val=""/>
      <w:lvlJc w:val="left"/>
      <w:pPr>
        <w:tabs>
          <w:tab w:val="num" w:pos="7980"/>
        </w:tabs>
        <w:ind w:left="7980" w:hanging="360"/>
      </w:pPr>
      <w:rPr>
        <w:rFonts w:ascii="Wingdings" w:hAnsi="Wingdings" w:hint="default"/>
      </w:rPr>
    </w:lvl>
  </w:abstractNum>
  <w:abstractNum w:abstractNumId="16">
    <w:nsid w:val="1EB77F72"/>
    <w:multiLevelType w:val="hybridMultilevel"/>
    <w:tmpl w:val="708ADA18"/>
    <w:lvl w:ilvl="0" w:tplc="721ADB78">
      <w:start w:val="1"/>
      <w:numFmt w:val="bullet"/>
      <w:lvlText w:val=""/>
      <w:lvlJc w:val="left"/>
      <w:pPr>
        <w:tabs>
          <w:tab w:val="num" w:pos="1440"/>
        </w:tabs>
        <w:ind w:left="1440" w:hanging="360"/>
      </w:pPr>
      <w:rPr>
        <w:rFonts w:ascii="Symbol" w:hAnsi="Symbol" w:hint="default"/>
      </w:rPr>
    </w:lvl>
    <w:lvl w:ilvl="1" w:tplc="3EE66F4A" w:tentative="1">
      <w:start w:val="1"/>
      <w:numFmt w:val="bullet"/>
      <w:lvlText w:val="o"/>
      <w:lvlJc w:val="left"/>
      <w:pPr>
        <w:tabs>
          <w:tab w:val="num" w:pos="2940"/>
        </w:tabs>
        <w:ind w:left="2940" w:hanging="360"/>
      </w:pPr>
      <w:rPr>
        <w:rFonts w:ascii="Courier New" w:hAnsi="Courier New" w:cs="Courier New" w:hint="default"/>
      </w:rPr>
    </w:lvl>
    <w:lvl w:ilvl="2" w:tplc="D346A264" w:tentative="1">
      <w:start w:val="1"/>
      <w:numFmt w:val="bullet"/>
      <w:lvlText w:val=""/>
      <w:lvlJc w:val="left"/>
      <w:pPr>
        <w:tabs>
          <w:tab w:val="num" w:pos="3660"/>
        </w:tabs>
        <w:ind w:left="3660" w:hanging="360"/>
      </w:pPr>
      <w:rPr>
        <w:rFonts w:ascii="Wingdings" w:hAnsi="Wingdings" w:hint="default"/>
      </w:rPr>
    </w:lvl>
    <w:lvl w:ilvl="3" w:tplc="7C9613A8" w:tentative="1">
      <w:start w:val="1"/>
      <w:numFmt w:val="bullet"/>
      <w:lvlText w:val=""/>
      <w:lvlJc w:val="left"/>
      <w:pPr>
        <w:tabs>
          <w:tab w:val="num" w:pos="4380"/>
        </w:tabs>
        <w:ind w:left="4380" w:hanging="360"/>
      </w:pPr>
      <w:rPr>
        <w:rFonts w:ascii="Symbol" w:hAnsi="Symbol" w:hint="default"/>
      </w:rPr>
    </w:lvl>
    <w:lvl w:ilvl="4" w:tplc="7B468A14" w:tentative="1">
      <w:start w:val="1"/>
      <w:numFmt w:val="bullet"/>
      <w:lvlText w:val="o"/>
      <w:lvlJc w:val="left"/>
      <w:pPr>
        <w:tabs>
          <w:tab w:val="num" w:pos="5100"/>
        </w:tabs>
        <w:ind w:left="5100" w:hanging="360"/>
      </w:pPr>
      <w:rPr>
        <w:rFonts w:ascii="Courier New" w:hAnsi="Courier New" w:cs="Courier New" w:hint="default"/>
      </w:rPr>
    </w:lvl>
    <w:lvl w:ilvl="5" w:tplc="BDFACE12" w:tentative="1">
      <w:start w:val="1"/>
      <w:numFmt w:val="bullet"/>
      <w:lvlText w:val=""/>
      <w:lvlJc w:val="left"/>
      <w:pPr>
        <w:tabs>
          <w:tab w:val="num" w:pos="5820"/>
        </w:tabs>
        <w:ind w:left="5820" w:hanging="360"/>
      </w:pPr>
      <w:rPr>
        <w:rFonts w:ascii="Wingdings" w:hAnsi="Wingdings" w:hint="default"/>
      </w:rPr>
    </w:lvl>
    <w:lvl w:ilvl="6" w:tplc="36828F56" w:tentative="1">
      <w:start w:val="1"/>
      <w:numFmt w:val="bullet"/>
      <w:lvlText w:val=""/>
      <w:lvlJc w:val="left"/>
      <w:pPr>
        <w:tabs>
          <w:tab w:val="num" w:pos="6540"/>
        </w:tabs>
        <w:ind w:left="6540" w:hanging="360"/>
      </w:pPr>
      <w:rPr>
        <w:rFonts w:ascii="Symbol" w:hAnsi="Symbol" w:hint="default"/>
      </w:rPr>
    </w:lvl>
    <w:lvl w:ilvl="7" w:tplc="4DB0CD6C" w:tentative="1">
      <w:start w:val="1"/>
      <w:numFmt w:val="bullet"/>
      <w:lvlText w:val="o"/>
      <w:lvlJc w:val="left"/>
      <w:pPr>
        <w:tabs>
          <w:tab w:val="num" w:pos="7260"/>
        </w:tabs>
        <w:ind w:left="7260" w:hanging="360"/>
      </w:pPr>
      <w:rPr>
        <w:rFonts w:ascii="Courier New" w:hAnsi="Courier New" w:cs="Courier New" w:hint="default"/>
      </w:rPr>
    </w:lvl>
    <w:lvl w:ilvl="8" w:tplc="46A46CE8" w:tentative="1">
      <w:start w:val="1"/>
      <w:numFmt w:val="bullet"/>
      <w:lvlText w:val=""/>
      <w:lvlJc w:val="left"/>
      <w:pPr>
        <w:tabs>
          <w:tab w:val="num" w:pos="7980"/>
        </w:tabs>
        <w:ind w:left="7980" w:hanging="360"/>
      </w:pPr>
      <w:rPr>
        <w:rFonts w:ascii="Wingdings" w:hAnsi="Wingdings" w:hint="default"/>
      </w:rPr>
    </w:lvl>
  </w:abstractNum>
  <w:abstractNum w:abstractNumId="17">
    <w:nsid w:val="3B8A6DD4"/>
    <w:multiLevelType w:val="hybridMultilevel"/>
    <w:tmpl w:val="7D3A9476"/>
    <w:lvl w:ilvl="0" w:tplc="56F6B2C6">
      <w:start w:val="1"/>
      <w:numFmt w:val="bullet"/>
      <w:lvlText w:val=""/>
      <w:lvlJc w:val="left"/>
      <w:pPr>
        <w:tabs>
          <w:tab w:val="num" w:pos="720"/>
        </w:tabs>
        <w:ind w:left="720" w:hanging="360"/>
      </w:pPr>
      <w:rPr>
        <w:rFonts w:ascii="Symbol" w:hAnsi="Symbol" w:hint="default"/>
      </w:rPr>
    </w:lvl>
    <w:lvl w:ilvl="1" w:tplc="F57669E0">
      <w:start w:val="1"/>
      <w:numFmt w:val="bullet"/>
      <w:lvlText w:val=""/>
      <w:lvlJc w:val="left"/>
      <w:pPr>
        <w:tabs>
          <w:tab w:val="num" w:pos="720"/>
        </w:tabs>
        <w:ind w:left="720" w:hanging="360"/>
      </w:pPr>
      <w:rPr>
        <w:rFonts w:ascii="Symbol" w:hAnsi="Symbol" w:hint="default"/>
      </w:rPr>
    </w:lvl>
    <w:lvl w:ilvl="2" w:tplc="233CF86C" w:tentative="1">
      <w:start w:val="1"/>
      <w:numFmt w:val="bullet"/>
      <w:lvlText w:val=""/>
      <w:lvlJc w:val="left"/>
      <w:pPr>
        <w:tabs>
          <w:tab w:val="num" w:pos="2160"/>
        </w:tabs>
        <w:ind w:left="2160" w:hanging="360"/>
      </w:pPr>
      <w:rPr>
        <w:rFonts w:ascii="Wingdings" w:hAnsi="Wingdings" w:hint="default"/>
      </w:rPr>
    </w:lvl>
    <w:lvl w:ilvl="3" w:tplc="07FEF1A6" w:tentative="1">
      <w:start w:val="1"/>
      <w:numFmt w:val="bullet"/>
      <w:lvlText w:val=""/>
      <w:lvlJc w:val="left"/>
      <w:pPr>
        <w:tabs>
          <w:tab w:val="num" w:pos="2880"/>
        </w:tabs>
        <w:ind w:left="2880" w:hanging="360"/>
      </w:pPr>
      <w:rPr>
        <w:rFonts w:ascii="Symbol" w:hAnsi="Symbol" w:hint="default"/>
      </w:rPr>
    </w:lvl>
    <w:lvl w:ilvl="4" w:tplc="23B09158" w:tentative="1">
      <w:start w:val="1"/>
      <w:numFmt w:val="bullet"/>
      <w:lvlText w:val="o"/>
      <w:lvlJc w:val="left"/>
      <w:pPr>
        <w:tabs>
          <w:tab w:val="num" w:pos="3600"/>
        </w:tabs>
        <w:ind w:left="3600" w:hanging="360"/>
      </w:pPr>
      <w:rPr>
        <w:rFonts w:ascii="Courier New" w:hAnsi="Courier New" w:cs="Courier New" w:hint="default"/>
      </w:rPr>
    </w:lvl>
    <w:lvl w:ilvl="5" w:tplc="681462E6" w:tentative="1">
      <w:start w:val="1"/>
      <w:numFmt w:val="bullet"/>
      <w:lvlText w:val=""/>
      <w:lvlJc w:val="left"/>
      <w:pPr>
        <w:tabs>
          <w:tab w:val="num" w:pos="4320"/>
        </w:tabs>
        <w:ind w:left="4320" w:hanging="360"/>
      </w:pPr>
      <w:rPr>
        <w:rFonts w:ascii="Wingdings" w:hAnsi="Wingdings" w:hint="default"/>
      </w:rPr>
    </w:lvl>
    <w:lvl w:ilvl="6" w:tplc="66400C68" w:tentative="1">
      <w:start w:val="1"/>
      <w:numFmt w:val="bullet"/>
      <w:lvlText w:val=""/>
      <w:lvlJc w:val="left"/>
      <w:pPr>
        <w:tabs>
          <w:tab w:val="num" w:pos="5040"/>
        </w:tabs>
        <w:ind w:left="5040" w:hanging="360"/>
      </w:pPr>
      <w:rPr>
        <w:rFonts w:ascii="Symbol" w:hAnsi="Symbol" w:hint="default"/>
      </w:rPr>
    </w:lvl>
    <w:lvl w:ilvl="7" w:tplc="6BE6DDD4" w:tentative="1">
      <w:start w:val="1"/>
      <w:numFmt w:val="bullet"/>
      <w:lvlText w:val="o"/>
      <w:lvlJc w:val="left"/>
      <w:pPr>
        <w:tabs>
          <w:tab w:val="num" w:pos="5760"/>
        </w:tabs>
        <w:ind w:left="5760" w:hanging="360"/>
      </w:pPr>
      <w:rPr>
        <w:rFonts w:ascii="Courier New" w:hAnsi="Courier New" w:cs="Courier New" w:hint="default"/>
      </w:rPr>
    </w:lvl>
    <w:lvl w:ilvl="8" w:tplc="AF40C8CA" w:tentative="1">
      <w:start w:val="1"/>
      <w:numFmt w:val="bullet"/>
      <w:lvlText w:val=""/>
      <w:lvlJc w:val="left"/>
      <w:pPr>
        <w:tabs>
          <w:tab w:val="num" w:pos="6480"/>
        </w:tabs>
        <w:ind w:left="6480" w:hanging="360"/>
      </w:pPr>
      <w:rPr>
        <w:rFonts w:ascii="Wingdings" w:hAnsi="Wingdings" w:hint="default"/>
      </w:rPr>
    </w:lvl>
  </w:abstractNum>
  <w:abstractNum w:abstractNumId="18">
    <w:nsid w:val="3EC5453C"/>
    <w:multiLevelType w:val="hybridMultilevel"/>
    <w:tmpl w:val="886C03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A63FE"/>
    <w:multiLevelType w:val="hybridMultilevel"/>
    <w:tmpl w:val="B31817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970499"/>
    <w:multiLevelType w:val="hybridMultilevel"/>
    <w:tmpl w:val="129A194C"/>
    <w:lvl w:ilvl="0" w:tplc="67D25AB6">
      <w:start w:val="1"/>
      <w:numFmt w:val="bullet"/>
      <w:lvlText w:val=""/>
      <w:lvlJc w:val="left"/>
      <w:pPr>
        <w:tabs>
          <w:tab w:val="num" w:pos="720"/>
        </w:tabs>
        <w:ind w:left="720" w:hanging="360"/>
      </w:pPr>
      <w:rPr>
        <w:rFonts w:ascii="Symbol" w:hAnsi="Symbol" w:hint="default"/>
      </w:rPr>
    </w:lvl>
    <w:lvl w:ilvl="1" w:tplc="7A9E5D2E" w:tentative="1">
      <w:start w:val="1"/>
      <w:numFmt w:val="bullet"/>
      <w:lvlText w:val="o"/>
      <w:lvlJc w:val="left"/>
      <w:pPr>
        <w:tabs>
          <w:tab w:val="num" w:pos="1440"/>
        </w:tabs>
        <w:ind w:left="1440" w:hanging="360"/>
      </w:pPr>
      <w:rPr>
        <w:rFonts w:ascii="Courier New" w:hAnsi="Courier New" w:cs="Courier New" w:hint="default"/>
      </w:rPr>
    </w:lvl>
    <w:lvl w:ilvl="2" w:tplc="4596E984" w:tentative="1">
      <w:start w:val="1"/>
      <w:numFmt w:val="bullet"/>
      <w:lvlText w:val=""/>
      <w:lvlJc w:val="left"/>
      <w:pPr>
        <w:tabs>
          <w:tab w:val="num" w:pos="2160"/>
        </w:tabs>
        <w:ind w:left="2160" w:hanging="360"/>
      </w:pPr>
      <w:rPr>
        <w:rFonts w:ascii="Wingdings" w:hAnsi="Wingdings" w:hint="default"/>
      </w:rPr>
    </w:lvl>
    <w:lvl w:ilvl="3" w:tplc="29F297F6" w:tentative="1">
      <w:start w:val="1"/>
      <w:numFmt w:val="bullet"/>
      <w:lvlText w:val=""/>
      <w:lvlJc w:val="left"/>
      <w:pPr>
        <w:tabs>
          <w:tab w:val="num" w:pos="2880"/>
        </w:tabs>
        <w:ind w:left="2880" w:hanging="360"/>
      </w:pPr>
      <w:rPr>
        <w:rFonts w:ascii="Symbol" w:hAnsi="Symbol" w:hint="default"/>
      </w:rPr>
    </w:lvl>
    <w:lvl w:ilvl="4" w:tplc="35381452" w:tentative="1">
      <w:start w:val="1"/>
      <w:numFmt w:val="bullet"/>
      <w:lvlText w:val="o"/>
      <w:lvlJc w:val="left"/>
      <w:pPr>
        <w:tabs>
          <w:tab w:val="num" w:pos="3600"/>
        </w:tabs>
        <w:ind w:left="3600" w:hanging="360"/>
      </w:pPr>
      <w:rPr>
        <w:rFonts w:ascii="Courier New" w:hAnsi="Courier New" w:cs="Courier New" w:hint="default"/>
      </w:rPr>
    </w:lvl>
    <w:lvl w:ilvl="5" w:tplc="04B4AFAE" w:tentative="1">
      <w:start w:val="1"/>
      <w:numFmt w:val="bullet"/>
      <w:lvlText w:val=""/>
      <w:lvlJc w:val="left"/>
      <w:pPr>
        <w:tabs>
          <w:tab w:val="num" w:pos="4320"/>
        </w:tabs>
        <w:ind w:left="4320" w:hanging="360"/>
      </w:pPr>
      <w:rPr>
        <w:rFonts w:ascii="Wingdings" w:hAnsi="Wingdings" w:hint="default"/>
      </w:rPr>
    </w:lvl>
    <w:lvl w:ilvl="6" w:tplc="44608426" w:tentative="1">
      <w:start w:val="1"/>
      <w:numFmt w:val="bullet"/>
      <w:lvlText w:val=""/>
      <w:lvlJc w:val="left"/>
      <w:pPr>
        <w:tabs>
          <w:tab w:val="num" w:pos="5040"/>
        </w:tabs>
        <w:ind w:left="5040" w:hanging="360"/>
      </w:pPr>
      <w:rPr>
        <w:rFonts w:ascii="Symbol" w:hAnsi="Symbol" w:hint="default"/>
      </w:rPr>
    </w:lvl>
    <w:lvl w:ilvl="7" w:tplc="1B805FF8" w:tentative="1">
      <w:start w:val="1"/>
      <w:numFmt w:val="bullet"/>
      <w:lvlText w:val="o"/>
      <w:lvlJc w:val="left"/>
      <w:pPr>
        <w:tabs>
          <w:tab w:val="num" w:pos="5760"/>
        </w:tabs>
        <w:ind w:left="5760" w:hanging="360"/>
      </w:pPr>
      <w:rPr>
        <w:rFonts w:ascii="Courier New" w:hAnsi="Courier New" w:cs="Courier New" w:hint="default"/>
      </w:rPr>
    </w:lvl>
    <w:lvl w:ilvl="8" w:tplc="0A8ACD38" w:tentative="1">
      <w:start w:val="1"/>
      <w:numFmt w:val="bullet"/>
      <w:lvlText w:val=""/>
      <w:lvlJc w:val="left"/>
      <w:pPr>
        <w:tabs>
          <w:tab w:val="num" w:pos="6480"/>
        </w:tabs>
        <w:ind w:left="6480" w:hanging="360"/>
      </w:pPr>
      <w:rPr>
        <w:rFonts w:ascii="Wingdings" w:hAnsi="Wingdings" w:hint="default"/>
      </w:rPr>
    </w:lvl>
  </w:abstractNum>
  <w:abstractNum w:abstractNumId="21">
    <w:nsid w:val="4BA7087D"/>
    <w:multiLevelType w:val="hybridMultilevel"/>
    <w:tmpl w:val="93E66A02"/>
    <w:lvl w:ilvl="0" w:tplc="0F06A4D0">
      <w:start w:val="1"/>
      <w:numFmt w:val="bullet"/>
      <w:lvlText w:val=""/>
      <w:lvlJc w:val="left"/>
      <w:pPr>
        <w:tabs>
          <w:tab w:val="num" w:pos="720"/>
        </w:tabs>
        <w:ind w:left="720" w:hanging="360"/>
      </w:pPr>
      <w:rPr>
        <w:rFonts w:ascii="Symbol" w:hAnsi="Symbol" w:hint="default"/>
      </w:rPr>
    </w:lvl>
    <w:lvl w:ilvl="1" w:tplc="58DA1F60" w:tentative="1">
      <w:start w:val="1"/>
      <w:numFmt w:val="bullet"/>
      <w:lvlText w:val="o"/>
      <w:lvlJc w:val="left"/>
      <w:pPr>
        <w:tabs>
          <w:tab w:val="num" w:pos="1440"/>
        </w:tabs>
        <w:ind w:left="1440" w:hanging="360"/>
      </w:pPr>
      <w:rPr>
        <w:rFonts w:ascii="Courier New" w:hAnsi="Courier New" w:cs="Courier New" w:hint="default"/>
      </w:rPr>
    </w:lvl>
    <w:lvl w:ilvl="2" w:tplc="F2FAE6E2" w:tentative="1">
      <w:start w:val="1"/>
      <w:numFmt w:val="bullet"/>
      <w:lvlText w:val=""/>
      <w:lvlJc w:val="left"/>
      <w:pPr>
        <w:tabs>
          <w:tab w:val="num" w:pos="2160"/>
        </w:tabs>
        <w:ind w:left="2160" w:hanging="360"/>
      </w:pPr>
      <w:rPr>
        <w:rFonts w:ascii="Wingdings" w:hAnsi="Wingdings" w:hint="default"/>
      </w:rPr>
    </w:lvl>
    <w:lvl w:ilvl="3" w:tplc="2736C058" w:tentative="1">
      <w:start w:val="1"/>
      <w:numFmt w:val="bullet"/>
      <w:lvlText w:val=""/>
      <w:lvlJc w:val="left"/>
      <w:pPr>
        <w:tabs>
          <w:tab w:val="num" w:pos="2880"/>
        </w:tabs>
        <w:ind w:left="2880" w:hanging="360"/>
      </w:pPr>
      <w:rPr>
        <w:rFonts w:ascii="Symbol" w:hAnsi="Symbol" w:hint="default"/>
      </w:rPr>
    </w:lvl>
    <w:lvl w:ilvl="4" w:tplc="6D8AA9BA" w:tentative="1">
      <w:start w:val="1"/>
      <w:numFmt w:val="bullet"/>
      <w:lvlText w:val="o"/>
      <w:lvlJc w:val="left"/>
      <w:pPr>
        <w:tabs>
          <w:tab w:val="num" w:pos="3600"/>
        </w:tabs>
        <w:ind w:left="3600" w:hanging="360"/>
      </w:pPr>
      <w:rPr>
        <w:rFonts w:ascii="Courier New" w:hAnsi="Courier New" w:cs="Courier New" w:hint="default"/>
      </w:rPr>
    </w:lvl>
    <w:lvl w:ilvl="5" w:tplc="E0D6F62E" w:tentative="1">
      <w:start w:val="1"/>
      <w:numFmt w:val="bullet"/>
      <w:lvlText w:val=""/>
      <w:lvlJc w:val="left"/>
      <w:pPr>
        <w:tabs>
          <w:tab w:val="num" w:pos="4320"/>
        </w:tabs>
        <w:ind w:left="4320" w:hanging="360"/>
      </w:pPr>
      <w:rPr>
        <w:rFonts w:ascii="Wingdings" w:hAnsi="Wingdings" w:hint="default"/>
      </w:rPr>
    </w:lvl>
    <w:lvl w:ilvl="6" w:tplc="09684EAA" w:tentative="1">
      <w:start w:val="1"/>
      <w:numFmt w:val="bullet"/>
      <w:lvlText w:val=""/>
      <w:lvlJc w:val="left"/>
      <w:pPr>
        <w:tabs>
          <w:tab w:val="num" w:pos="5040"/>
        </w:tabs>
        <w:ind w:left="5040" w:hanging="360"/>
      </w:pPr>
      <w:rPr>
        <w:rFonts w:ascii="Symbol" w:hAnsi="Symbol" w:hint="default"/>
      </w:rPr>
    </w:lvl>
    <w:lvl w:ilvl="7" w:tplc="52BA1658" w:tentative="1">
      <w:start w:val="1"/>
      <w:numFmt w:val="bullet"/>
      <w:lvlText w:val="o"/>
      <w:lvlJc w:val="left"/>
      <w:pPr>
        <w:tabs>
          <w:tab w:val="num" w:pos="5760"/>
        </w:tabs>
        <w:ind w:left="5760" w:hanging="360"/>
      </w:pPr>
      <w:rPr>
        <w:rFonts w:ascii="Courier New" w:hAnsi="Courier New" w:cs="Courier New" w:hint="default"/>
      </w:rPr>
    </w:lvl>
    <w:lvl w:ilvl="8" w:tplc="AC2EF4D0" w:tentative="1">
      <w:start w:val="1"/>
      <w:numFmt w:val="bullet"/>
      <w:lvlText w:val=""/>
      <w:lvlJc w:val="left"/>
      <w:pPr>
        <w:tabs>
          <w:tab w:val="num" w:pos="6480"/>
        </w:tabs>
        <w:ind w:left="6480" w:hanging="360"/>
      </w:pPr>
      <w:rPr>
        <w:rFonts w:ascii="Wingdings" w:hAnsi="Wingdings" w:hint="default"/>
      </w:rPr>
    </w:lvl>
  </w:abstractNum>
  <w:abstractNum w:abstractNumId="22">
    <w:nsid w:val="4DC4253A"/>
    <w:multiLevelType w:val="hybridMultilevel"/>
    <w:tmpl w:val="B6AC8B60"/>
    <w:lvl w:ilvl="0" w:tplc="8CD080B0">
      <w:start w:val="1"/>
      <w:numFmt w:val="bullet"/>
      <w:lvlText w:val=""/>
      <w:lvlJc w:val="left"/>
      <w:pPr>
        <w:tabs>
          <w:tab w:val="num" w:pos="720"/>
        </w:tabs>
        <w:ind w:left="720" w:hanging="360"/>
      </w:pPr>
      <w:rPr>
        <w:rFonts w:ascii="Symbol" w:hAnsi="Symbol" w:hint="default"/>
      </w:rPr>
    </w:lvl>
    <w:lvl w:ilvl="1" w:tplc="74DA4B94" w:tentative="1">
      <w:start w:val="1"/>
      <w:numFmt w:val="bullet"/>
      <w:lvlText w:val="o"/>
      <w:lvlJc w:val="left"/>
      <w:pPr>
        <w:tabs>
          <w:tab w:val="num" w:pos="1440"/>
        </w:tabs>
        <w:ind w:left="1440" w:hanging="360"/>
      </w:pPr>
      <w:rPr>
        <w:rFonts w:ascii="Courier New" w:hAnsi="Courier New" w:cs="Courier New" w:hint="default"/>
      </w:rPr>
    </w:lvl>
    <w:lvl w:ilvl="2" w:tplc="DAAE05AA" w:tentative="1">
      <w:start w:val="1"/>
      <w:numFmt w:val="bullet"/>
      <w:lvlText w:val=""/>
      <w:lvlJc w:val="left"/>
      <w:pPr>
        <w:tabs>
          <w:tab w:val="num" w:pos="2160"/>
        </w:tabs>
        <w:ind w:left="2160" w:hanging="360"/>
      </w:pPr>
      <w:rPr>
        <w:rFonts w:ascii="Wingdings" w:hAnsi="Wingdings" w:hint="default"/>
      </w:rPr>
    </w:lvl>
    <w:lvl w:ilvl="3" w:tplc="89AE5C12" w:tentative="1">
      <w:start w:val="1"/>
      <w:numFmt w:val="bullet"/>
      <w:lvlText w:val=""/>
      <w:lvlJc w:val="left"/>
      <w:pPr>
        <w:tabs>
          <w:tab w:val="num" w:pos="2880"/>
        </w:tabs>
        <w:ind w:left="2880" w:hanging="360"/>
      </w:pPr>
      <w:rPr>
        <w:rFonts w:ascii="Symbol" w:hAnsi="Symbol" w:hint="default"/>
      </w:rPr>
    </w:lvl>
    <w:lvl w:ilvl="4" w:tplc="9EA84270" w:tentative="1">
      <w:start w:val="1"/>
      <w:numFmt w:val="bullet"/>
      <w:lvlText w:val="o"/>
      <w:lvlJc w:val="left"/>
      <w:pPr>
        <w:tabs>
          <w:tab w:val="num" w:pos="3600"/>
        </w:tabs>
        <w:ind w:left="3600" w:hanging="360"/>
      </w:pPr>
      <w:rPr>
        <w:rFonts w:ascii="Courier New" w:hAnsi="Courier New" w:cs="Courier New" w:hint="default"/>
      </w:rPr>
    </w:lvl>
    <w:lvl w:ilvl="5" w:tplc="4016FA10" w:tentative="1">
      <w:start w:val="1"/>
      <w:numFmt w:val="bullet"/>
      <w:lvlText w:val=""/>
      <w:lvlJc w:val="left"/>
      <w:pPr>
        <w:tabs>
          <w:tab w:val="num" w:pos="4320"/>
        </w:tabs>
        <w:ind w:left="4320" w:hanging="360"/>
      </w:pPr>
      <w:rPr>
        <w:rFonts w:ascii="Wingdings" w:hAnsi="Wingdings" w:hint="default"/>
      </w:rPr>
    </w:lvl>
    <w:lvl w:ilvl="6" w:tplc="F7A64340" w:tentative="1">
      <w:start w:val="1"/>
      <w:numFmt w:val="bullet"/>
      <w:lvlText w:val=""/>
      <w:lvlJc w:val="left"/>
      <w:pPr>
        <w:tabs>
          <w:tab w:val="num" w:pos="5040"/>
        </w:tabs>
        <w:ind w:left="5040" w:hanging="360"/>
      </w:pPr>
      <w:rPr>
        <w:rFonts w:ascii="Symbol" w:hAnsi="Symbol" w:hint="default"/>
      </w:rPr>
    </w:lvl>
    <w:lvl w:ilvl="7" w:tplc="418061C6" w:tentative="1">
      <w:start w:val="1"/>
      <w:numFmt w:val="bullet"/>
      <w:lvlText w:val="o"/>
      <w:lvlJc w:val="left"/>
      <w:pPr>
        <w:tabs>
          <w:tab w:val="num" w:pos="5760"/>
        </w:tabs>
        <w:ind w:left="5760" w:hanging="360"/>
      </w:pPr>
      <w:rPr>
        <w:rFonts w:ascii="Courier New" w:hAnsi="Courier New" w:cs="Courier New" w:hint="default"/>
      </w:rPr>
    </w:lvl>
    <w:lvl w:ilvl="8" w:tplc="59661AEC" w:tentative="1">
      <w:start w:val="1"/>
      <w:numFmt w:val="bullet"/>
      <w:lvlText w:val=""/>
      <w:lvlJc w:val="left"/>
      <w:pPr>
        <w:tabs>
          <w:tab w:val="num" w:pos="6480"/>
        </w:tabs>
        <w:ind w:left="6480" w:hanging="360"/>
      </w:pPr>
      <w:rPr>
        <w:rFonts w:ascii="Wingdings" w:hAnsi="Wingdings" w:hint="default"/>
      </w:rPr>
    </w:lvl>
  </w:abstractNum>
  <w:abstractNum w:abstractNumId="23">
    <w:nsid w:val="5C091461"/>
    <w:multiLevelType w:val="hybridMultilevel"/>
    <w:tmpl w:val="E7ECCB66"/>
    <w:lvl w:ilvl="0" w:tplc="2B666822">
      <w:start w:val="1"/>
      <w:numFmt w:val="bullet"/>
      <w:lvlText w:val=""/>
      <w:lvlJc w:val="left"/>
      <w:pPr>
        <w:tabs>
          <w:tab w:val="num" w:pos="720"/>
        </w:tabs>
        <w:ind w:left="720" w:hanging="360"/>
      </w:pPr>
      <w:rPr>
        <w:rFonts w:ascii="Symbol" w:hAnsi="Symbol" w:hint="default"/>
      </w:rPr>
    </w:lvl>
    <w:lvl w:ilvl="1" w:tplc="5EA65F9E" w:tentative="1">
      <w:start w:val="1"/>
      <w:numFmt w:val="bullet"/>
      <w:lvlText w:val="o"/>
      <w:lvlJc w:val="left"/>
      <w:pPr>
        <w:tabs>
          <w:tab w:val="num" w:pos="1440"/>
        </w:tabs>
        <w:ind w:left="1440" w:hanging="360"/>
      </w:pPr>
      <w:rPr>
        <w:rFonts w:ascii="Courier New" w:hAnsi="Courier New" w:cs="Courier New" w:hint="default"/>
      </w:rPr>
    </w:lvl>
    <w:lvl w:ilvl="2" w:tplc="C35C2EC8" w:tentative="1">
      <w:start w:val="1"/>
      <w:numFmt w:val="bullet"/>
      <w:lvlText w:val=""/>
      <w:lvlJc w:val="left"/>
      <w:pPr>
        <w:tabs>
          <w:tab w:val="num" w:pos="2160"/>
        </w:tabs>
        <w:ind w:left="2160" w:hanging="360"/>
      </w:pPr>
      <w:rPr>
        <w:rFonts w:ascii="Wingdings" w:hAnsi="Wingdings" w:hint="default"/>
      </w:rPr>
    </w:lvl>
    <w:lvl w:ilvl="3" w:tplc="32368A08" w:tentative="1">
      <w:start w:val="1"/>
      <w:numFmt w:val="bullet"/>
      <w:lvlText w:val=""/>
      <w:lvlJc w:val="left"/>
      <w:pPr>
        <w:tabs>
          <w:tab w:val="num" w:pos="2880"/>
        </w:tabs>
        <w:ind w:left="2880" w:hanging="360"/>
      </w:pPr>
      <w:rPr>
        <w:rFonts w:ascii="Symbol" w:hAnsi="Symbol" w:hint="default"/>
      </w:rPr>
    </w:lvl>
    <w:lvl w:ilvl="4" w:tplc="DC30CAB8" w:tentative="1">
      <w:start w:val="1"/>
      <w:numFmt w:val="bullet"/>
      <w:lvlText w:val="o"/>
      <w:lvlJc w:val="left"/>
      <w:pPr>
        <w:tabs>
          <w:tab w:val="num" w:pos="3600"/>
        </w:tabs>
        <w:ind w:left="3600" w:hanging="360"/>
      </w:pPr>
      <w:rPr>
        <w:rFonts w:ascii="Courier New" w:hAnsi="Courier New" w:cs="Courier New" w:hint="default"/>
      </w:rPr>
    </w:lvl>
    <w:lvl w:ilvl="5" w:tplc="8A08BE10" w:tentative="1">
      <w:start w:val="1"/>
      <w:numFmt w:val="bullet"/>
      <w:lvlText w:val=""/>
      <w:lvlJc w:val="left"/>
      <w:pPr>
        <w:tabs>
          <w:tab w:val="num" w:pos="4320"/>
        </w:tabs>
        <w:ind w:left="4320" w:hanging="360"/>
      </w:pPr>
      <w:rPr>
        <w:rFonts w:ascii="Wingdings" w:hAnsi="Wingdings" w:hint="default"/>
      </w:rPr>
    </w:lvl>
    <w:lvl w:ilvl="6" w:tplc="F83CCBBE" w:tentative="1">
      <w:start w:val="1"/>
      <w:numFmt w:val="bullet"/>
      <w:lvlText w:val=""/>
      <w:lvlJc w:val="left"/>
      <w:pPr>
        <w:tabs>
          <w:tab w:val="num" w:pos="5040"/>
        </w:tabs>
        <w:ind w:left="5040" w:hanging="360"/>
      </w:pPr>
      <w:rPr>
        <w:rFonts w:ascii="Symbol" w:hAnsi="Symbol" w:hint="default"/>
      </w:rPr>
    </w:lvl>
    <w:lvl w:ilvl="7" w:tplc="F1A86A46" w:tentative="1">
      <w:start w:val="1"/>
      <w:numFmt w:val="bullet"/>
      <w:lvlText w:val="o"/>
      <w:lvlJc w:val="left"/>
      <w:pPr>
        <w:tabs>
          <w:tab w:val="num" w:pos="5760"/>
        </w:tabs>
        <w:ind w:left="5760" w:hanging="360"/>
      </w:pPr>
      <w:rPr>
        <w:rFonts w:ascii="Courier New" w:hAnsi="Courier New" w:cs="Courier New" w:hint="default"/>
      </w:rPr>
    </w:lvl>
    <w:lvl w:ilvl="8" w:tplc="82DCCAD6" w:tentative="1">
      <w:start w:val="1"/>
      <w:numFmt w:val="bullet"/>
      <w:lvlText w:val=""/>
      <w:lvlJc w:val="left"/>
      <w:pPr>
        <w:tabs>
          <w:tab w:val="num" w:pos="6480"/>
        </w:tabs>
        <w:ind w:left="6480" w:hanging="360"/>
      </w:pPr>
      <w:rPr>
        <w:rFonts w:ascii="Wingdings" w:hAnsi="Wingdings" w:hint="default"/>
      </w:rPr>
    </w:lvl>
  </w:abstractNum>
  <w:abstractNum w:abstractNumId="24">
    <w:nsid w:val="5D054ECD"/>
    <w:multiLevelType w:val="hybridMultilevel"/>
    <w:tmpl w:val="949E05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275F19"/>
    <w:multiLevelType w:val="hybridMultilevel"/>
    <w:tmpl w:val="98406162"/>
    <w:lvl w:ilvl="0" w:tplc="653ABE36">
      <w:start w:val="1"/>
      <w:numFmt w:val="bullet"/>
      <w:lvlText w:val=""/>
      <w:lvlJc w:val="left"/>
      <w:pPr>
        <w:tabs>
          <w:tab w:val="num" w:pos="1440"/>
        </w:tabs>
        <w:ind w:left="1440" w:hanging="360"/>
      </w:pPr>
      <w:rPr>
        <w:rFonts w:ascii="Symbol" w:hAnsi="Symbol" w:hint="default"/>
      </w:rPr>
    </w:lvl>
    <w:lvl w:ilvl="1" w:tplc="8DE8A148" w:tentative="1">
      <w:start w:val="1"/>
      <w:numFmt w:val="bullet"/>
      <w:lvlText w:val="o"/>
      <w:lvlJc w:val="left"/>
      <w:pPr>
        <w:tabs>
          <w:tab w:val="num" w:pos="2160"/>
        </w:tabs>
        <w:ind w:left="2160" w:hanging="360"/>
      </w:pPr>
      <w:rPr>
        <w:rFonts w:ascii="Courier New" w:hAnsi="Courier New" w:cs="Courier New" w:hint="default"/>
      </w:rPr>
    </w:lvl>
    <w:lvl w:ilvl="2" w:tplc="F45AABC4" w:tentative="1">
      <w:start w:val="1"/>
      <w:numFmt w:val="bullet"/>
      <w:lvlText w:val=""/>
      <w:lvlJc w:val="left"/>
      <w:pPr>
        <w:tabs>
          <w:tab w:val="num" w:pos="2880"/>
        </w:tabs>
        <w:ind w:left="2880" w:hanging="360"/>
      </w:pPr>
      <w:rPr>
        <w:rFonts w:ascii="Wingdings" w:hAnsi="Wingdings" w:hint="default"/>
      </w:rPr>
    </w:lvl>
    <w:lvl w:ilvl="3" w:tplc="0150B31E" w:tentative="1">
      <w:start w:val="1"/>
      <w:numFmt w:val="bullet"/>
      <w:lvlText w:val=""/>
      <w:lvlJc w:val="left"/>
      <w:pPr>
        <w:tabs>
          <w:tab w:val="num" w:pos="3600"/>
        </w:tabs>
        <w:ind w:left="3600" w:hanging="360"/>
      </w:pPr>
      <w:rPr>
        <w:rFonts w:ascii="Symbol" w:hAnsi="Symbol" w:hint="default"/>
      </w:rPr>
    </w:lvl>
    <w:lvl w:ilvl="4" w:tplc="3DB26924" w:tentative="1">
      <w:start w:val="1"/>
      <w:numFmt w:val="bullet"/>
      <w:lvlText w:val="o"/>
      <w:lvlJc w:val="left"/>
      <w:pPr>
        <w:tabs>
          <w:tab w:val="num" w:pos="4320"/>
        </w:tabs>
        <w:ind w:left="4320" w:hanging="360"/>
      </w:pPr>
      <w:rPr>
        <w:rFonts w:ascii="Courier New" w:hAnsi="Courier New" w:cs="Courier New" w:hint="default"/>
      </w:rPr>
    </w:lvl>
    <w:lvl w:ilvl="5" w:tplc="116840F6" w:tentative="1">
      <w:start w:val="1"/>
      <w:numFmt w:val="bullet"/>
      <w:lvlText w:val=""/>
      <w:lvlJc w:val="left"/>
      <w:pPr>
        <w:tabs>
          <w:tab w:val="num" w:pos="5040"/>
        </w:tabs>
        <w:ind w:left="5040" w:hanging="360"/>
      </w:pPr>
      <w:rPr>
        <w:rFonts w:ascii="Wingdings" w:hAnsi="Wingdings" w:hint="default"/>
      </w:rPr>
    </w:lvl>
    <w:lvl w:ilvl="6" w:tplc="88A24F22" w:tentative="1">
      <w:start w:val="1"/>
      <w:numFmt w:val="bullet"/>
      <w:lvlText w:val=""/>
      <w:lvlJc w:val="left"/>
      <w:pPr>
        <w:tabs>
          <w:tab w:val="num" w:pos="5760"/>
        </w:tabs>
        <w:ind w:left="5760" w:hanging="360"/>
      </w:pPr>
      <w:rPr>
        <w:rFonts w:ascii="Symbol" w:hAnsi="Symbol" w:hint="default"/>
      </w:rPr>
    </w:lvl>
    <w:lvl w:ilvl="7" w:tplc="2410DC8C" w:tentative="1">
      <w:start w:val="1"/>
      <w:numFmt w:val="bullet"/>
      <w:lvlText w:val="o"/>
      <w:lvlJc w:val="left"/>
      <w:pPr>
        <w:tabs>
          <w:tab w:val="num" w:pos="6480"/>
        </w:tabs>
        <w:ind w:left="6480" w:hanging="360"/>
      </w:pPr>
      <w:rPr>
        <w:rFonts w:ascii="Courier New" w:hAnsi="Courier New" w:cs="Courier New" w:hint="default"/>
      </w:rPr>
    </w:lvl>
    <w:lvl w:ilvl="8" w:tplc="A8EC03A4"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7"/>
  </w:num>
  <w:num w:numId="16">
    <w:abstractNumId w:val="22"/>
  </w:num>
  <w:num w:numId="17">
    <w:abstractNumId w:val="20"/>
  </w:num>
  <w:num w:numId="18">
    <w:abstractNumId w:val="21"/>
  </w:num>
  <w:num w:numId="19">
    <w:abstractNumId w:val="23"/>
  </w:num>
  <w:num w:numId="20">
    <w:abstractNumId w:val="25"/>
  </w:num>
  <w:num w:numId="21">
    <w:abstractNumId w:val="11"/>
  </w:num>
  <w:num w:numId="22">
    <w:abstractNumId w:val="19"/>
  </w:num>
  <w:num w:numId="23">
    <w:abstractNumId w:val="14"/>
  </w:num>
  <w:num w:numId="24">
    <w:abstractNumId w:val="18"/>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90"/>
    <w:rsid w:val="0001127A"/>
    <w:rsid w:val="0001515A"/>
    <w:rsid w:val="00040872"/>
    <w:rsid w:val="00044CA5"/>
    <w:rsid w:val="00061B4F"/>
    <w:rsid w:val="000625FE"/>
    <w:rsid w:val="00072BAE"/>
    <w:rsid w:val="00080E42"/>
    <w:rsid w:val="000919D4"/>
    <w:rsid w:val="00096DB2"/>
    <w:rsid w:val="00096FD6"/>
    <w:rsid w:val="000A273F"/>
    <w:rsid w:val="000A3A43"/>
    <w:rsid w:val="000B6BD2"/>
    <w:rsid w:val="000B7A51"/>
    <w:rsid w:val="000C2DF8"/>
    <w:rsid w:val="000C72B8"/>
    <w:rsid w:val="000E2BA9"/>
    <w:rsid w:val="000E2CE3"/>
    <w:rsid w:val="00106AE4"/>
    <w:rsid w:val="001162BF"/>
    <w:rsid w:val="00120767"/>
    <w:rsid w:val="0012129F"/>
    <w:rsid w:val="001256D1"/>
    <w:rsid w:val="0012663E"/>
    <w:rsid w:val="001348D5"/>
    <w:rsid w:val="00137C93"/>
    <w:rsid w:val="00154900"/>
    <w:rsid w:val="00163E20"/>
    <w:rsid w:val="001704F3"/>
    <w:rsid w:val="001720A4"/>
    <w:rsid w:val="0017661A"/>
    <w:rsid w:val="001966F5"/>
    <w:rsid w:val="00197E91"/>
    <w:rsid w:val="001E2305"/>
    <w:rsid w:val="001E6028"/>
    <w:rsid w:val="001E655F"/>
    <w:rsid w:val="001F4DB6"/>
    <w:rsid w:val="0020290A"/>
    <w:rsid w:val="00212493"/>
    <w:rsid w:val="00251F15"/>
    <w:rsid w:val="00273B55"/>
    <w:rsid w:val="0028612D"/>
    <w:rsid w:val="0028624B"/>
    <w:rsid w:val="00291709"/>
    <w:rsid w:val="002939A1"/>
    <w:rsid w:val="002B2120"/>
    <w:rsid w:val="002B2EFF"/>
    <w:rsid w:val="002B596C"/>
    <w:rsid w:val="002B68EA"/>
    <w:rsid w:val="002C0A1D"/>
    <w:rsid w:val="002C18A3"/>
    <w:rsid w:val="002C3EC2"/>
    <w:rsid w:val="002C726C"/>
    <w:rsid w:val="002C76DE"/>
    <w:rsid w:val="002F4649"/>
    <w:rsid w:val="00306337"/>
    <w:rsid w:val="00323A04"/>
    <w:rsid w:val="00324B65"/>
    <w:rsid w:val="00325397"/>
    <w:rsid w:val="00336841"/>
    <w:rsid w:val="00353206"/>
    <w:rsid w:val="00363826"/>
    <w:rsid w:val="00371DF8"/>
    <w:rsid w:val="0037388B"/>
    <w:rsid w:val="003910C5"/>
    <w:rsid w:val="00397529"/>
    <w:rsid w:val="003A05C5"/>
    <w:rsid w:val="003C6EB1"/>
    <w:rsid w:val="003D3A3B"/>
    <w:rsid w:val="003E0E65"/>
    <w:rsid w:val="003E1A10"/>
    <w:rsid w:val="00401E45"/>
    <w:rsid w:val="00406A17"/>
    <w:rsid w:val="004135E5"/>
    <w:rsid w:val="00421401"/>
    <w:rsid w:val="00432A75"/>
    <w:rsid w:val="00433970"/>
    <w:rsid w:val="00433EB6"/>
    <w:rsid w:val="00450046"/>
    <w:rsid w:val="0045127E"/>
    <w:rsid w:val="00452D5C"/>
    <w:rsid w:val="004536EF"/>
    <w:rsid w:val="00453B4B"/>
    <w:rsid w:val="00457CB4"/>
    <w:rsid w:val="004742FD"/>
    <w:rsid w:val="00475D90"/>
    <w:rsid w:val="00477FA3"/>
    <w:rsid w:val="004814ED"/>
    <w:rsid w:val="00483F1F"/>
    <w:rsid w:val="00491AF7"/>
    <w:rsid w:val="0049319C"/>
    <w:rsid w:val="004B5C25"/>
    <w:rsid w:val="004E4DE7"/>
    <w:rsid w:val="004F40B1"/>
    <w:rsid w:val="00507196"/>
    <w:rsid w:val="005151E5"/>
    <w:rsid w:val="00525687"/>
    <w:rsid w:val="00525E45"/>
    <w:rsid w:val="0054485F"/>
    <w:rsid w:val="005613E5"/>
    <w:rsid w:val="00563183"/>
    <w:rsid w:val="00573E3A"/>
    <w:rsid w:val="00593989"/>
    <w:rsid w:val="005A54AA"/>
    <w:rsid w:val="005B2449"/>
    <w:rsid w:val="005B4CD2"/>
    <w:rsid w:val="005C4E57"/>
    <w:rsid w:val="005D27A4"/>
    <w:rsid w:val="005D2A67"/>
    <w:rsid w:val="005D49CF"/>
    <w:rsid w:val="005D5FA7"/>
    <w:rsid w:val="005E389A"/>
    <w:rsid w:val="005F18BF"/>
    <w:rsid w:val="006163FE"/>
    <w:rsid w:val="00616B1B"/>
    <w:rsid w:val="00625ED1"/>
    <w:rsid w:val="0063094A"/>
    <w:rsid w:val="00633505"/>
    <w:rsid w:val="00640615"/>
    <w:rsid w:val="00642900"/>
    <w:rsid w:val="006450E8"/>
    <w:rsid w:val="006557D1"/>
    <w:rsid w:val="00660481"/>
    <w:rsid w:val="0067406E"/>
    <w:rsid w:val="0067436F"/>
    <w:rsid w:val="006862F4"/>
    <w:rsid w:val="006A57C6"/>
    <w:rsid w:val="006B7095"/>
    <w:rsid w:val="006E1288"/>
    <w:rsid w:val="006E309C"/>
    <w:rsid w:val="006F60B7"/>
    <w:rsid w:val="0070733C"/>
    <w:rsid w:val="00707D3E"/>
    <w:rsid w:val="00711B48"/>
    <w:rsid w:val="00722FD8"/>
    <w:rsid w:val="007250E6"/>
    <w:rsid w:val="00725DC1"/>
    <w:rsid w:val="00733E59"/>
    <w:rsid w:val="00751C93"/>
    <w:rsid w:val="00752255"/>
    <w:rsid w:val="00754801"/>
    <w:rsid w:val="00757542"/>
    <w:rsid w:val="00760787"/>
    <w:rsid w:val="00776DA3"/>
    <w:rsid w:val="00784096"/>
    <w:rsid w:val="007848ED"/>
    <w:rsid w:val="0078552C"/>
    <w:rsid w:val="007923F6"/>
    <w:rsid w:val="007A6704"/>
    <w:rsid w:val="007A7EDD"/>
    <w:rsid w:val="007D3303"/>
    <w:rsid w:val="007F03F2"/>
    <w:rsid w:val="007F0613"/>
    <w:rsid w:val="007F27A3"/>
    <w:rsid w:val="00811CC8"/>
    <w:rsid w:val="008209B7"/>
    <w:rsid w:val="00821A2D"/>
    <w:rsid w:val="00835F01"/>
    <w:rsid w:val="00850A43"/>
    <w:rsid w:val="00863782"/>
    <w:rsid w:val="00865184"/>
    <w:rsid w:val="00865348"/>
    <w:rsid w:val="00867C8B"/>
    <w:rsid w:val="00872E42"/>
    <w:rsid w:val="00877147"/>
    <w:rsid w:val="00885729"/>
    <w:rsid w:val="008A793D"/>
    <w:rsid w:val="008C5C97"/>
    <w:rsid w:val="00904C3C"/>
    <w:rsid w:val="00906F12"/>
    <w:rsid w:val="0091191A"/>
    <w:rsid w:val="0091551D"/>
    <w:rsid w:val="00920DFC"/>
    <w:rsid w:val="00923198"/>
    <w:rsid w:val="00924553"/>
    <w:rsid w:val="009260C3"/>
    <w:rsid w:val="009265F3"/>
    <w:rsid w:val="0095266C"/>
    <w:rsid w:val="00955CFA"/>
    <w:rsid w:val="0096054F"/>
    <w:rsid w:val="009750CE"/>
    <w:rsid w:val="00994B69"/>
    <w:rsid w:val="009B3D0E"/>
    <w:rsid w:val="009B502B"/>
    <w:rsid w:val="009D0C43"/>
    <w:rsid w:val="009D3699"/>
    <w:rsid w:val="009E1602"/>
    <w:rsid w:val="009E55C9"/>
    <w:rsid w:val="00A01A0E"/>
    <w:rsid w:val="00A0551D"/>
    <w:rsid w:val="00A22C27"/>
    <w:rsid w:val="00A23628"/>
    <w:rsid w:val="00A3481A"/>
    <w:rsid w:val="00A3660D"/>
    <w:rsid w:val="00A36F23"/>
    <w:rsid w:val="00A435D4"/>
    <w:rsid w:val="00A43FCA"/>
    <w:rsid w:val="00A53FBA"/>
    <w:rsid w:val="00A6538D"/>
    <w:rsid w:val="00A7519A"/>
    <w:rsid w:val="00A77C5A"/>
    <w:rsid w:val="00A80E4A"/>
    <w:rsid w:val="00A82A6C"/>
    <w:rsid w:val="00A926D1"/>
    <w:rsid w:val="00A92F56"/>
    <w:rsid w:val="00A94BA0"/>
    <w:rsid w:val="00A94E40"/>
    <w:rsid w:val="00AA21D0"/>
    <w:rsid w:val="00AA4CA4"/>
    <w:rsid w:val="00AA683F"/>
    <w:rsid w:val="00AB13D7"/>
    <w:rsid w:val="00AB458D"/>
    <w:rsid w:val="00AC1183"/>
    <w:rsid w:val="00AD11BC"/>
    <w:rsid w:val="00AD2068"/>
    <w:rsid w:val="00AD60C9"/>
    <w:rsid w:val="00AE1FC6"/>
    <w:rsid w:val="00AF246D"/>
    <w:rsid w:val="00B05339"/>
    <w:rsid w:val="00B129A9"/>
    <w:rsid w:val="00B172B6"/>
    <w:rsid w:val="00B23F24"/>
    <w:rsid w:val="00B248F6"/>
    <w:rsid w:val="00B33516"/>
    <w:rsid w:val="00B423A7"/>
    <w:rsid w:val="00B42561"/>
    <w:rsid w:val="00B42D31"/>
    <w:rsid w:val="00B667C6"/>
    <w:rsid w:val="00B67C79"/>
    <w:rsid w:val="00B72B10"/>
    <w:rsid w:val="00B9412B"/>
    <w:rsid w:val="00BB092B"/>
    <w:rsid w:val="00BC2D83"/>
    <w:rsid w:val="00BD71AD"/>
    <w:rsid w:val="00BD7981"/>
    <w:rsid w:val="00C02E88"/>
    <w:rsid w:val="00C06B03"/>
    <w:rsid w:val="00C11B58"/>
    <w:rsid w:val="00C166A5"/>
    <w:rsid w:val="00C20D2B"/>
    <w:rsid w:val="00C211F4"/>
    <w:rsid w:val="00C3086C"/>
    <w:rsid w:val="00C373A2"/>
    <w:rsid w:val="00C54508"/>
    <w:rsid w:val="00C67C97"/>
    <w:rsid w:val="00C74BCD"/>
    <w:rsid w:val="00C86BAD"/>
    <w:rsid w:val="00CA3C8C"/>
    <w:rsid w:val="00CA77E7"/>
    <w:rsid w:val="00CB4796"/>
    <w:rsid w:val="00CB744F"/>
    <w:rsid w:val="00CC6562"/>
    <w:rsid w:val="00CD2968"/>
    <w:rsid w:val="00CE316F"/>
    <w:rsid w:val="00CE336A"/>
    <w:rsid w:val="00CE5AF5"/>
    <w:rsid w:val="00D04DE4"/>
    <w:rsid w:val="00D156D9"/>
    <w:rsid w:val="00D16D5A"/>
    <w:rsid w:val="00D24500"/>
    <w:rsid w:val="00D428A6"/>
    <w:rsid w:val="00D63C7A"/>
    <w:rsid w:val="00D65A3A"/>
    <w:rsid w:val="00D83850"/>
    <w:rsid w:val="00D86CC6"/>
    <w:rsid w:val="00D9239C"/>
    <w:rsid w:val="00D929FB"/>
    <w:rsid w:val="00D94326"/>
    <w:rsid w:val="00D950FF"/>
    <w:rsid w:val="00DB1965"/>
    <w:rsid w:val="00DC1707"/>
    <w:rsid w:val="00DC449A"/>
    <w:rsid w:val="00DE2E38"/>
    <w:rsid w:val="00DE611D"/>
    <w:rsid w:val="00DF1F5E"/>
    <w:rsid w:val="00DF74E4"/>
    <w:rsid w:val="00DF79DC"/>
    <w:rsid w:val="00E072DD"/>
    <w:rsid w:val="00E20203"/>
    <w:rsid w:val="00E219AB"/>
    <w:rsid w:val="00E26C16"/>
    <w:rsid w:val="00E97220"/>
    <w:rsid w:val="00E97494"/>
    <w:rsid w:val="00EA026E"/>
    <w:rsid w:val="00EA0C87"/>
    <w:rsid w:val="00EC499E"/>
    <w:rsid w:val="00EE5ADB"/>
    <w:rsid w:val="00F03ADC"/>
    <w:rsid w:val="00F12870"/>
    <w:rsid w:val="00F15973"/>
    <w:rsid w:val="00F20786"/>
    <w:rsid w:val="00F21468"/>
    <w:rsid w:val="00F60059"/>
    <w:rsid w:val="00F647BF"/>
    <w:rsid w:val="00F64E9E"/>
    <w:rsid w:val="00F67DD4"/>
    <w:rsid w:val="00F71DDC"/>
    <w:rsid w:val="00F71DE2"/>
    <w:rsid w:val="00F8078A"/>
    <w:rsid w:val="00F8634F"/>
    <w:rsid w:val="00FA02F7"/>
    <w:rsid w:val="00FA0AFE"/>
    <w:rsid w:val="00FB1BF6"/>
    <w:rsid w:val="00FB6BC0"/>
    <w:rsid w:val="00FD1E18"/>
    <w:rsid w:val="00FD7035"/>
    <w:rsid w:val="00FE5355"/>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D1"/>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tyle1">
    <w:name w:val="Style1"/>
    <w:basedOn w:val="Normal"/>
    <w:rsid w:val="00452D5C"/>
    <w:rPr>
      <w:rFonts w:cs="Arial"/>
    </w:rPr>
  </w:style>
  <w:style w:type="character" w:styleId="PageNumber">
    <w:name w:val="page number"/>
    <w:basedOn w:val="DefaultParagraphFont"/>
  </w:style>
  <w:style w:type="paragraph" w:customStyle="1" w:styleId="Style2">
    <w:name w:val="Style2"/>
    <w:basedOn w:val="Normal"/>
    <w:rsid w:val="00452D5C"/>
    <w:rPr>
      <w:rFonts w:cs="Arial"/>
    </w:rPr>
  </w:style>
  <w:style w:type="paragraph" w:styleId="PlainText">
    <w:name w:val="Plain Text"/>
    <w:basedOn w:val="Normal"/>
    <w:rsid w:val="00867C8B"/>
  </w:style>
  <w:style w:type="paragraph" w:styleId="BalloonText">
    <w:name w:val="Balloon Text"/>
    <w:basedOn w:val="Normal"/>
    <w:semiHidden/>
    <w:rPr>
      <w:rFonts w:ascii="Tahoma" w:hAnsi="Tahoma" w:cs="Tahoma"/>
      <w:sz w:val="16"/>
      <w:szCs w:val="16"/>
    </w:rPr>
  </w:style>
  <w:style w:type="paragraph" w:customStyle="1" w:styleId="ABLOCKPARA">
    <w:name w:val="A BLOCK PARA"/>
    <w:basedOn w:val="Normal"/>
    <w:rPr>
      <w:rFonts w:ascii="Book Antiqua" w:hAnsi="Book Antiqua"/>
      <w:sz w:val="22"/>
      <w:szCs w:val="20"/>
    </w:rPr>
  </w:style>
  <w:style w:type="paragraph" w:styleId="DocumentMap">
    <w:name w:val="Document Map"/>
    <w:basedOn w:val="Normal"/>
    <w:semiHidden/>
    <w:rsid w:val="00904C3C"/>
    <w:pPr>
      <w:shd w:val="clear" w:color="auto" w:fill="000080"/>
    </w:pPr>
    <w:rPr>
      <w:rFonts w:ascii="Tahoma" w:hAnsi="Tahoma" w:cs="Tahoma"/>
    </w:rPr>
  </w:style>
  <w:style w:type="character" w:customStyle="1" w:styleId="pseditboxdisponly">
    <w:name w:val="pseditbox_disponly"/>
    <w:basedOn w:val="DefaultParagraphFont"/>
    <w:rsid w:val="00AD2068"/>
  </w:style>
  <w:style w:type="table" w:styleId="TableGrid">
    <w:name w:val="Table Grid"/>
    <w:basedOn w:val="TableNormal"/>
    <w:uiPriority w:val="59"/>
    <w:rsid w:val="00D8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21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D1"/>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tyle1">
    <w:name w:val="Style1"/>
    <w:basedOn w:val="Normal"/>
    <w:rsid w:val="00452D5C"/>
    <w:rPr>
      <w:rFonts w:cs="Arial"/>
    </w:rPr>
  </w:style>
  <w:style w:type="character" w:styleId="PageNumber">
    <w:name w:val="page number"/>
    <w:basedOn w:val="DefaultParagraphFont"/>
  </w:style>
  <w:style w:type="paragraph" w:customStyle="1" w:styleId="Style2">
    <w:name w:val="Style2"/>
    <w:basedOn w:val="Normal"/>
    <w:rsid w:val="00452D5C"/>
    <w:rPr>
      <w:rFonts w:cs="Arial"/>
    </w:rPr>
  </w:style>
  <w:style w:type="paragraph" w:styleId="PlainText">
    <w:name w:val="Plain Text"/>
    <w:basedOn w:val="Normal"/>
    <w:rsid w:val="00867C8B"/>
  </w:style>
  <w:style w:type="paragraph" w:styleId="BalloonText">
    <w:name w:val="Balloon Text"/>
    <w:basedOn w:val="Normal"/>
    <w:semiHidden/>
    <w:rPr>
      <w:rFonts w:ascii="Tahoma" w:hAnsi="Tahoma" w:cs="Tahoma"/>
      <w:sz w:val="16"/>
      <w:szCs w:val="16"/>
    </w:rPr>
  </w:style>
  <w:style w:type="paragraph" w:customStyle="1" w:styleId="ABLOCKPARA">
    <w:name w:val="A BLOCK PARA"/>
    <w:basedOn w:val="Normal"/>
    <w:rPr>
      <w:rFonts w:ascii="Book Antiqua" w:hAnsi="Book Antiqua"/>
      <w:sz w:val="22"/>
      <w:szCs w:val="20"/>
    </w:rPr>
  </w:style>
  <w:style w:type="paragraph" w:styleId="DocumentMap">
    <w:name w:val="Document Map"/>
    <w:basedOn w:val="Normal"/>
    <w:semiHidden/>
    <w:rsid w:val="00904C3C"/>
    <w:pPr>
      <w:shd w:val="clear" w:color="auto" w:fill="000080"/>
    </w:pPr>
    <w:rPr>
      <w:rFonts w:ascii="Tahoma" w:hAnsi="Tahoma" w:cs="Tahoma"/>
    </w:rPr>
  </w:style>
  <w:style w:type="character" w:customStyle="1" w:styleId="pseditboxdisponly">
    <w:name w:val="pseditbox_disponly"/>
    <w:basedOn w:val="DefaultParagraphFont"/>
    <w:rsid w:val="00AD2068"/>
  </w:style>
  <w:style w:type="table" w:styleId="TableGrid">
    <w:name w:val="Table Grid"/>
    <w:basedOn w:val="TableNormal"/>
    <w:uiPriority w:val="59"/>
    <w:rsid w:val="00D8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21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72">
      <w:bodyDiv w:val="1"/>
      <w:marLeft w:val="0"/>
      <w:marRight w:val="0"/>
      <w:marTop w:val="0"/>
      <w:marBottom w:val="0"/>
      <w:divBdr>
        <w:top w:val="none" w:sz="0" w:space="0" w:color="auto"/>
        <w:left w:val="none" w:sz="0" w:space="0" w:color="auto"/>
        <w:bottom w:val="none" w:sz="0" w:space="0" w:color="auto"/>
        <w:right w:val="none" w:sz="0" w:space="0" w:color="auto"/>
      </w:divBdr>
    </w:div>
    <w:div w:id="50927342">
      <w:bodyDiv w:val="1"/>
      <w:marLeft w:val="0"/>
      <w:marRight w:val="0"/>
      <w:marTop w:val="0"/>
      <w:marBottom w:val="0"/>
      <w:divBdr>
        <w:top w:val="none" w:sz="0" w:space="0" w:color="auto"/>
        <w:left w:val="none" w:sz="0" w:space="0" w:color="auto"/>
        <w:bottom w:val="none" w:sz="0" w:space="0" w:color="auto"/>
        <w:right w:val="none" w:sz="0" w:space="0" w:color="auto"/>
      </w:divBdr>
    </w:div>
    <w:div w:id="696470182">
      <w:bodyDiv w:val="1"/>
      <w:marLeft w:val="0"/>
      <w:marRight w:val="0"/>
      <w:marTop w:val="0"/>
      <w:marBottom w:val="0"/>
      <w:divBdr>
        <w:top w:val="none" w:sz="0" w:space="0" w:color="auto"/>
        <w:left w:val="none" w:sz="0" w:space="0" w:color="auto"/>
        <w:bottom w:val="none" w:sz="0" w:space="0" w:color="auto"/>
        <w:right w:val="none" w:sz="0" w:space="0" w:color="auto"/>
      </w:divBdr>
      <w:divsChild>
        <w:div w:id="878323972">
          <w:marLeft w:val="0"/>
          <w:marRight w:val="0"/>
          <w:marTop w:val="0"/>
          <w:marBottom w:val="0"/>
          <w:divBdr>
            <w:top w:val="single" w:sz="6" w:space="0" w:color="666666"/>
            <w:left w:val="single" w:sz="6" w:space="0" w:color="666666"/>
            <w:bottom w:val="single" w:sz="6" w:space="0" w:color="666666"/>
            <w:right w:val="single" w:sz="6" w:space="0" w:color="666666"/>
          </w:divBdr>
          <w:divsChild>
            <w:div w:id="1973247551">
              <w:marLeft w:val="150"/>
              <w:marRight w:val="150"/>
              <w:marTop w:val="150"/>
              <w:marBottom w:val="150"/>
              <w:divBdr>
                <w:top w:val="none" w:sz="0" w:space="0" w:color="auto"/>
                <w:left w:val="none" w:sz="0" w:space="0" w:color="auto"/>
                <w:bottom w:val="none" w:sz="0" w:space="0" w:color="auto"/>
                <w:right w:val="none" w:sz="0" w:space="0" w:color="auto"/>
              </w:divBdr>
              <w:divsChild>
                <w:div w:id="186603114">
                  <w:marLeft w:val="0"/>
                  <w:marRight w:val="0"/>
                  <w:marTop w:val="0"/>
                  <w:marBottom w:val="0"/>
                  <w:divBdr>
                    <w:top w:val="none" w:sz="0" w:space="0" w:color="auto"/>
                    <w:left w:val="none" w:sz="0" w:space="0" w:color="auto"/>
                    <w:bottom w:val="none" w:sz="0" w:space="0" w:color="auto"/>
                    <w:right w:val="none" w:sz="0" w:space="0" w:color="auto"/>
                  </w:divBdr>
                  <w:divsChild>
                    <w:div w:id="1163660352">
                      <w:marLeft w:val="0"/>
                      <w:marRight w:val="0"/>
                      <w:marTop w:val="0"/>
                      <w:marBottom w:val="0"/>
                      <w:divBdr>
                        <w:top w:val="none" w:sz="0" w:space="0" w:color="auto"/>
                        <w:left w:val="none" w:sz="0" w:space="0" w:color="auto"/>
                        <w:bottom w:val="none" w:sz="0" w:space="0" w:color="auto"/>
                        <w:right w:val="none" w:sz="0" w:space="0" w:color="auto"/>
                      </w:divBdr>
                    </w:div>
                    <w:div w:id="2116365060">
                      <w:marLeft w:val="0"/>
                      <w:marRight w:val="0"/>
                      <w:marTop w:val="300"/>
                      <w:marBottom w:val="0"/>
                      <w:divBdr>
                        <w:top w:val="none" w:sz="0" w:space="0" w:color="auto"/>
                        <w:left w:val="none" w:sz="0" w:space="0" w:color="auto"/>
                        <w:bottom w:val="none" w:sz="0" w:space="0" w:color="auto"/>
                        <w:right w:val="none" w:sz="0" w:space="0" w:color="auto"/>
                      </w:divBdr>
                    </w:div>
                  </w:divsChild>
                </w:div>
                <w:div w:id="464468851">
                  <w:marLeft w:val="0"/>
                  <w:marRight w:val="0"/>
                  <w:marTop w:val="0"/>
                  <w:marBottom w:val="0"/>
                  <w:divBdr>
                    <w:top w:val="none" w:sz="0" w:space="0" w:color="auto"/>
                    <w:left w:val="none" w:sz="0" w:space="0" w:color="auto"/>
                    <w:bottom w:val="none" w:sz="0" w:space="0" w:color="auto"/>
                    <w:right w:val="none" w:sz="0" w:space="0" w:color="auto"/>
                  </w:divBdr>
                  <w:divsChild>
                    <w:div w:id="43330604">
                      <w:marLeft w:val="0"/>
                      <w:marRight w:val="0"/>
                      <w:marTop w:val="0"/>
                      <w:marBottom w:val="0"/>
                      <w:divBdr>
                        <w:top w:val="none" w:sz="0" w:space="0" w:color="auto"/>
                        <w:left w:val="none" w:sz="0" w:space="0" w:color="auto"/>
                        <w:bottom w:val="none" w:sz="0" w:space="0" w:color="auto"/>
                        <w:right w:val="none" w:sz="0" w:space="0" w:color="auto"/>
                      </w:divBdr>
                    </w:div>
                    <w:div w:id="1736204331">
                      <w:marLeft w:val="0"/>
                      <w:marRight w:val="0"/>
                      <w:marTop w:val="300"/>
                      <w:marBottom w:val="0"/>
                      <w:divBdr>
                        <w:top w:val="none" w:sz="0" w:space="0" w:color="auto"/>
                        <w:left w:val="none" w:sz="0" w:space="0" w:color="auto"/>
                        <w:bottom w:val="none" w:sz="0" w:space="0" w:color="auto"/>
                        <w:right w:val="none" w:sz="0" w:space="0" w:color="auto"/>
                      </w:divBdr>
                    </w:div>
                  </w:divsChild>
                </w:div>
                <w:div w:id="513961017">
                  <w:marLeft w:val="0"/>
                  <w:marRight w:val="0"/>
                  <w:marTop w:val="0"/>
                  <w:marBottom w:val="0"/>
                  <w:divBdr>
                    <w:top w:val="none" w:sz="0" w:space="0" w:color="auto"/>
                    <w:left w:val="none" w:sz="0" w:space="0" w:color="auto"/>
                    <w:bottom w:val="none" w:sz="0" w:space="0" w:color="auto"/>
                    <w:right w:val="none" w:sz="0" w:space="0" w:color="auto"/>
                  </w:divBdr>
                  <w:divsChild>
                    <w:div w:id="441001843">
                      <w:marLeft w:val="0"/>
                      <w:marRight w:val="0"/>
                      <w:marTop w:val="300"/>
                      <w:marBottom w:val="0"/>
                      <w:divBdr>
                        <w:top w:val="none" w:sz="0" w:space="0" w:color="auto"/>
                        <w:left w:val="none" w:sz="0" w:space="0" w:color="auto"/>
                        <w:bottom w:val="none" w:sz="0" w:space="0" w:color="auto"/>
                        <w:right w:val="none" w:sz="0" w:space="0" w:color="auto"/>
                      </w:divBdr>
                    </w:div>
                    <w:div w:id="1954709490">
                      <w:marLeft w:val="0"/>
                      <w:marRight w:val="0"/>
                      <w:marTop w:val="0"/>
                      <w:marBottom w:val="0"/>
                      <w:divBdr>
                        <w:top w:val="none" w:sz="0" w:space="0" w:color="auto"/>
                        <w:left w:val="none" w:sz="0" w:space="0" w:color="auto"/>
                        <w:bottom w:val="none" w:sz="0" w:space="0" w:color="auto"/>
                        <w:right w:val="none" w:sz="0" w:space="0" w:color="auto"/>
                      </w:divBdr>
                    </w:div>
                  </w:divsChild>
                </w:div>
                <w:div w:id="606078743">
                  <w:marLeft w:val="0"/>
                  <w:marRight w:val="0"/>
                  <w:marTop w:val="0"/>
                  <w:marBottom w:val="0"/>
                  <w:divBdr>
                    <w:top w:val="none" w:sz="0" w:space="0" w:color="auto"/>
                    <w:left w:val="none" w:sz="0" w:space="0" w:color="auto"/>
                    <w:bottom w:val="none" w:sz="0" w:space="0" w:color="auto"/>
                    <w:right w:val="none" w:sz="0" w:space="0" w:color="auto"/>
                  </w:divBdr>
                  <w:divsChild>
                    <w:div w:id="542862218">
                      <w:marLeft w:val="0"/>
                      <w:marRight w:val="0"/>
                      <w:marTop w:val="0"/>
                      <w:marBottom w:val="0"/>
                      <w:divBdr>
                        <w:top w:val="none" w:sz="0" w:space="0" w:color="auto"/>
                        <w:left w:val="none" w:sz="0" w:space="0" w:color="auto"/>
                        <w:bottom w:val="none" w:sz="0" w:space="0" w:color="auto"/>
                        <w:right w:val="none" w:sz="0" w:space="0" w:color="auto"/>
                      </w:divBdr>
                    </w:div>
                    <w:div w:id="1852600329">
                      <w:marLeft w:val="0"/>
                      <w:marRight w:val="0"/>
                      <w:marTop w:val="300"/>
                      <w:marBottom w:val="0"/>
                      <w:divBdr>
                        <w:top w:val="none" w:sz="0" w:space="0" w:color="auto"/>
                        <w:left w:val="none" w:sz="0" w:space="0" w:color="auto"/>
                        <w:bottom w:val="none" w:sz="0" w:space="0" w:color="auto"/>
                        <w:right w:val="none" w:sz="0" w:space="0" w:color="auto"/>
                      </w:divBdr>
                    </w:div>
                  </w:divsChild>
                </w:div>
                <w:div w:id="781997576">
                  <w:marLeft w:val="0"/>
                  <w:marRight w:val="0"/>
                  <w:marTop w:val="0"/>
                  <w:marBottom w:val="0"/>
                  <w:divBdr>
                    <w:top w:val="none" w:sz="0" w:space="0" w:color="auto"/>
                    <w:left w:val="none" w:sz="0" w:space="0" w:color="auto"/>
                    <w:bottom w:val="none" w:sz="0" w:space="0" w:color="auto"/>
                    <w:right w:val="none" w:sz="0" w:space="0" w:color="auto"/>
                  </w:divBdr>
                  <w:divsChild>
                    <w:div w:id="80682764">
                      <w:marLeft w:val="0"/>
                      <w:marRight w:val="0"/>
                      <w:marTop w:val="300"/>
                      <w:marBottom w:val="0"/>
                      <w:divBdr>
                        <w:top w:val="none" w:sz="0" w:space="0" w:color="auto"/>
                        <w:left w:val="none" w:sz="0" w:space="0" w:color="auto"/>
                        <w:bottom w:val="none" w:sz="0" w:space="0" w:color="auto"/>
                        <w:right w:val="none" w:sz="0" w:space="0" w:color="auto"/>
                      </w:divBdr>
                    </w:div>
                    <w:div w:id="756943253">
                      <w:marLeft w:val="0"/>
                      <w:marRight w:val="0"/>
                      <w:marTop w:val="0"/>
                      <w:marBottom w:val="0"/>
                      <w:divBdr>
                        <w:top w:val="none" w:sz="0" w:space="0" w:color="auto"/>
                        <w:left w:val="none" w:sz="0" w:space="0" w:color="auto"/>
                        <w:bottom w:val="none" w:sz="0" w:space="0" w:color="auto"/>
                        <w:right w:val="none" w:sz="0" w:space="0" w:color="auto"/>
                      </w:divBdr>
                    </w:div>
                  </w:divsChild>
                </w:div>
                <w:div w:id="944462099">
                  <w:marLeft w:val="0"/>
                  <w:marRight w:val="0"/>
                  <w:marTop w:val="0"/>
                  <w:marBottom w:val="0"/>
                  <w:divBdr>
                    <w:top w:val="none" w:sz="0" w:space="0" w:color="auto"/>
                    <w:left w:val="none" w:sz="0" w:space="0" w:color="auto"/>
                    <w:bottom w:val="none" w:sz="0" w:space="0" w:color="auto"/>
                    <w:right w:val="none" w:sz="0" w:space="0" w:color="auto"/>
                  </w:divBdr>
                  <w:divsChild>
                    <w:div w:id="550045708">
                      <w:marLeft w:val="0"/>
                      <w:marRight w:val="0"/>
                      <w:marTop w:val="0"/>
                      <w:marBottom w:val="0"/>
                      <w:divBdr>
                        <w:top w:val="none" w:sz="0" w:space="0" w:color="auto"/>
                        <w:left w:val="none" w:sz="0" w:space="0" w:color="auto"/>
                        <w:bottom w:val="none" w:sz="0" w:space="0" w:color="auto"/>
                        <w:right w:val="none" w:sz="0" w:space="0" w:color="auto"/>
                      </w:divBdr>
                    </w:div>
                    <w:div w:id="859977946">
                      <w:marLeft w:val="0"/>
                      <w:marRight w:val="0"/>
                      <w:marTop w:val="300"/>
                      <w:marBottom w:val="0"/>
                      <w:divBdr>
                        <w:top w:val="none" w:sz="0" w:space="0" w:color="auto"/>
                        <w:left w:val="none" w:sz="0" w:space="0" w:color="auto"/>
                        <w:bottom w:val="none" w:sz="0" w:space="0" w:color="auto"/>
                        <w:right w:val="none" w:sz="0" w:space="0" w:color="auto"/>
                      </w:divBdr>
                    </w:div>
                  </w:divsChild>
                </w:div>
                <w:div w:id="1239368271">
                  <w:marLeft w:val="0"/>
                  <w:marRight w:val="0"/>
                  <w:marTop w:val="0"/>
                  <w:marBottom w:val="0"/>
                  <w:divBdr>
                    <w:top w:val="none" w:sz="0" w:space="0" w:color="auto"/>
                    <w:left w:val="none" w:sz="0" w:space="0" w:color="auto"/>
                    <w:bottom w:val="none" w:sz="0" w:space="0" w:color="auto"/>
                    <w:right w:val="none" w:sz="0" w:space="0" w:color="auto"/>
                  </w:divBdr>
                  <w:divsChild>
                    <w:div w:id="75322666">
                      <w:marLeft w:val="0"/>
                      <w:marRight w:val="0"/>
                      <w:marTop w:val="0"/>
                      <w:marBottom w:val="0"/>
                      <w:divBdr>
                        <w:top w:val="none" w:sz="0" w:space="0" w:color="auto"/>
                        <w:left w:val="none" w:sz="0" w:space="0" w:color="auto"/>
                        <w:bottom w:val="none" w:sz="0" w:space="0" w:color="auto"/>
                        <w:right w:val="none" w:sz="0" w:space="0" w:color="auto"/>
                      </w:divBdr>
                    </w:div>
                    <w:div w:id="1227227530">
                      <w:marLeft w:val="0"/>
                      <w:marRight w:val="0"/>
                      <w:marTop w:val="300"/>
                      <w:marBottom w:val="0"/>
                      <w:divBdr>
                        <w:top w:val="none" w:sz="0" w:space="0" w:color="auto"/>
                        <w:left w:val="none" w:sz="0" w:space="0" w:color="auto"/>
                        <w:bottom w:val="none" w:sz="0" w:space="0" w:color="auto"/>
                        <w:right w:val="none" w:sz="0" w:space="0" w:color="auto"/>
                      </w:divBdr>
                    </w:div>
                  </w:divsChild>
                </w:div>
                <w:div w:id="1917395199">
                  <w:marLeft w:val="0"/>
                  <w:marRight w:val="0"/>
                  <w:marTop w:val="0"/>
                  <w:marBottom w:val="0"/>
                  <w:divBdr>
                    <w:top w:val="none" w:sz="0" w:space="0" w:color="auto"/>
                    <w:left w:val="none" w:sz="0" w:space="0" w:color="auto"/>
                    <w:bottom w:val="none" w:sz="0" w:space="0" w:color="auto"/>
                    <w:right w:val="none" w:sz="0" w:space="0" w:color="auto"/>
                  </w:divBdr>
                  <w:divsChild>
                    <w:div w:id="394478826">
                      <w:marLeft w:val="0"/>
                      <w:marRight w:val="0"/>
                      <w:marTop w:val="0"/>
                      <w:marBottom w:val="0"/>
                      <w:divBdr>
                        <w:top w:val="none" w:sz="0" w:space="0" w:color="auto"/>
                        <w:left w:val="none" w:sz="0" w:space="0" w:color="auto"/>
                        <w:bottom w:val="none" w:sz="0" w:space="0" w:color="auto"/>
                        <w:right w:val="none" w:sz="0" w:space="0" w:color="auto"/>
                      </w:divBdr>
                    </w:div>
                    <w:div w:id="1042822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91948440">
      <w:bodyDiv w:val="1"/>
      <w:marLeft w:val="0"/>
      <w:marRight w:val="0"/>
      <w:marTop w:val="0"/>
      <w:marBottom w:val="0"/>
      <w:divBdr>
        <w:top w:val="none" w:sz="0" w:space="0" w:color="auto"/>
        <w:left w:val="none" w:sz="0" w:space="0" w:color="auto"/>
        <w:bottom w:val="none" w:sz="0" w:space="0" w:color="auto"/>
        <w:right w:val="none" w:sz="0" w:space="0" w:color="auto"/>
      </w:divBdr>
    </w:div>
    <w:div w:id="14385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c.ct.gov/" TargetMode="External"/><Relationship Id="rId4" Type="http://schemas.microsoft.com/office/2007/relationships/stylesWithEffects" Target="stylesWithEffects.xml"/><Relationship Id="rId9" Type="http://schemas.openxmlformats.org/officeDocument/2006/relationships/hyperlink" Target="http://www.sgtlaw.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CFDC-EE4E-4824-BBC0-89FC12E9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9550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HR EPM 9.0 Reporting Table Summary</vt:lpstr>
    </vt:vector>
  </TitlesOfParts>
  <Company>State of Connecticut</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EPM 9.0 Reporting Table Summary</dc:title>
  <dc:creator>Grahamc</dc:creator>
  <cp:lastModifiedBy>Thibedeau, Belinda</cp:lastModifiedBy>
  <cp:revision>2</cp:revision>
  <cp:lastPrinted>2015-12-17T21:11:00Z</cp:lastPrinted>
  <dcterms:created xsi:type="dcterms:W3CDTF">2017-01-17T14:12:00Z</dcterms:created>
  <dcterms:modified xsi:type="dcterms:W3CDTF">2017-01-17T14:12:00Z</dcterms:modified>
</cp:coreProperties>
</file>